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211C" w:rsidRDefault="006E211C" w:rsidP="00CD58CA">
      <w:pPr>
        <w:widowControl w:val="0"/>
        <w:pBdr>
          <w:bottom w:val="single" w:sz="6" w:space="0" w:color="auto"/>
        </w:pBdr>
        <w:autoSpaceDE w:val="0"/>
        <w:autoSpaceDN w:val="0"/>
        <w:adjustRightInd w:val="0"/>
        <w:jc w:val="center"/>
        <w:rPr>
          <w:rFonts w:ascii="Cambria" w:hAnsi="Cambria" w:cs="Cambria"/>
          <w:b/>
          <w:bCs/>
          <w:iCs/>
          <w:sz w:val="96"/>
          <w:szCs w:val="96"/>
          <w:lang w:val="en-US"/>
        </w:rPr>
      </w:pPr>
      <w:r>
        <w:rPr>
          <w:rFonts w:ascii="Cambria" w:hAnsi="Cambria" w:cs="Cambria"/>
          <w:b/>
          <w:bCs/>
          <w:iCs/>
          <w:sz w:val="96"/>
          <w:szCs w:val="96"/>
          <w:lang w:val="en-US"/>
        </w:rPr>
        <w:t>Zpravodaj č.</w:t>
      </w:r>
      <w:r w:rsidR="00BC238B">
        <w:rPr>
          <w:rFonts w:ascii="Cambria" w:hAnsi="Cambria" w:cs="Cambria"/>
          <w:b/>
          <w:bCs/>
          <w:iCs/>
          <w:sz w:val="96"/>
          <w:szCs w:val="96"/>
          <w:lang w:val="en-US"/>
        </w:rPr>
        <w:t>6</w:t>
      </w:r>
      <w:r w:rsidR="00495B36">
        <w:rPr>
          <w:rFonts w:ascii="Cambria" w:hAnsi="Cambria" w:cs="Cambria"/>
          <w:b/>
          <w:bCs/>
          <w:iCs/>
          <w:sz w:val="96"/>
          <w:szCs w:val="96"/>
          <w:lang w:val="en-US"/>
        </w:rPr>
        <w:t>/</w:t>
      </w:r>
      <w:r w:rsidR="00CD58CA">
        <w:rPr>
          <w:rFonts w:ascii="Cambria" w:hAnsi="Cambria" w:cs="Cambria"/>
          <w:b/>
          <w:bCs/>
          <w:iCs/>
          <w:sz w:val="96"/>
          <w:szCs w:val="96"/>
          <w:lang w:val="en-US"/>
        </w:rPr>
        <w:t>201</w:t>
      </w:r>
      <w:r w:rsidR="007215BC">
        <w:rPr>
          <w:rFonts w:ascii="Cambria" w:hAnsi="Cambria" w:cs="Cambria"/>
          <w:b/>
          <w:bCs/>
          <w:iCs/>
          <w:sz w:val="96"/>
          <w:szCs w:val="96"/>
          <w:lang w:val="en-US"/>
        </w:rPr>
        <w:t>9</w:t>
      </w:r>
    </w:p>
    <w:p w:rsidR="006E211C" w:rsidRDefault="006E211C" w:rsidP="006E211C">
      <w:pPr>
        <w:widowControl w:val="0"/>
        <w:autoSpaceDE w:val="0"/>
        <w:autoSpaceDN w:val="0"/>
        <w:adjustRightInd w:val="0"/>
        <w:spacing w:after="0"/>
        <w:rPr>
          <w:rFonts w:ascii="Tahoma" w:hAnsi="Tahoma" w:cs="Tahoma"/>
          <w:b/>
          <w:bCs/>
          <w:iCs/>
          <w:lang w:val="en-US"/>
        </w:rPr>
      </w:pPr>
      <w:r w:rsidRPr="00992F89">
        <w:rPr>
          <w:rFonts w:ascii="Tahoma" w:hAnsi="Tahoma" w:cs="Tahoma"/>
          <w:b/>
          <w:bCs/>
          <w:iCs/>
          <w:lang w:val="en-US"/>
        </w:rPr>
        <w:t xml:space="preserve">Na </w:t>
      </w:r>
      <w:r w:rsidR="0077280D">
        <w:rPr>
          <w:rFonts w:ascii="Tahoma" w:hAnsi="Tahoma" w:cs="Tahoma"/>
          <w:b/>
          <w:bCs/>
          <w:iCs/>
          <w:lang w:val="en-US"/>
        </w:rPr>
        <w:t xml:space="preserve">společné </w:t>
      </w:r>
      <w:r w:rsidRPr="00992F89">
        <w:rPr>
          <w:rFonts w:ascii="Tahoma" w:hAnsi="Tahoma" w:cs="Tahoma"/>
          <w:b/>
          <w:bCs/>
          <w:iCs/>
          <w:lang w:val="en-US"/>
        </w:rPr>
        <w:t>schůzi výboru</w:t>
      </w:r>
      <w:r w:rsidR="00204D48">
        <w:rPr>
          <w:rFonts w:ascii="Tahoma" w:hAnsi="Tahoma" w:cs="Tahoma"/>
          <w:b/>
          <w:bCs/>
          <w:iCs/>
          <w:lang w:val="en-US"/>
        </w:rPr>
        <w:t xml:space="preserve"> (V)</w:t>
      </w:r>
      <w:r w:rsidR="000705E9">
        <w:rPr>
          <w:rFonts w:ascii="Tahoma" w:hAnsi="Tahoma" w:cs="Tahoma"/>
          <w:b/>
          <w:bCs/>
          <w:iCs/>
          <w:lang w:val="en-US"/>
        </w:rPr>
        <w:t xml:space="preserve"> </w:t>
      </w:r>
      <w:r w:rsidRPr="00992F89">
        <w:rPr>
          <w:rFonts w:ascii="Tahoma" w:hAnsi="Tahoma" w:cs="Tahoma"/>
          <w:b/>
          <w:bCs/>
          <w:iCs/>
          <w:lang w:val="en-US"/>
        </w:rPr>
        <w:t xml:space="preserve"> </w:t>
      </w:r>
      <w:r w:rsidR="00F274F7" w:rsidRPr="00992F89">
        <w:rPr>
          <w:rFonts w:ascii="Tahoma" w:hAnsi="Tahoma" w:cs="Tahoma"/>
          <w:b/>
          <w:bCs/>
          <w:iCs/>
          <w:lang w:val="en-US"/>
        </w:rPr>
        <w:t xml:space="preserve">a </w:t>
      </w:r>
      <w:r w:rsidR="00F274F7">
        <w:rPr>
          <w:rFonts w:ascii="Tahoma" w:hAnsi="Tahoma" w:cs="Tahoma"/>
          <w:b/>
          <w:bCs/>
          <w:iCs/>
          <w:lang w:val="en-US"/>
        </w:rPr>
        <w:t>revizní</w:t>
      </w:r>
      <w:r w:rsidR="00F274F7" w:rsidRPr="00992F89">
        <w:rPr>
          <w:rFonts w:ascii="Tahoma" w:hAnsi="Tahoma" w:cs="Tahoma"/>
          <w:b/>
          <w:bCs/>
          <w:iCs/>
          <w:lang w:val="en-US"/>
        </w:rPr>
        <w:t xml:space="preserve"> komise</w:t>
      </w:r>
      <w:r w:rsidR="00F274F7">
        <w:rPr>
          <w:rFonts w:ascii="Tahoma" w:hAnsi="Tahoma" w:cs="Tahoma"/>
          <w:b/>
          <w:bCs/>
          <w:iCs/>
          <w:lang w:val="en-US"/>
        </w:rPr>
        <w:t xml:space="preserve"> (RK)</w:t>
      </w:r>
      <w:r w:rsidR="00F274F7" w:rsidRPr="00992F89">
        <w:rPr>
          <w:rFonts w:ascii="Tahoma" w:hAnsi="Tahoma" w:cs="Tahoma"/>
          <w:b/>
          <w:bCs/>
          <w:iCs/>
          <w:lang w:val="en-US"/>
        </w:rPr>
        <w:t xml:space="preserve">  </w:t>
      </w:r>
      <w:r w:rsidRPr="00992F89">
        <w:rPr>
          <w:rFonts w:ascii="Tahoma" w:hAnsi="Tahoma" w:cs="Tahoma"/>
          <w:b/>
          <w:bCs/>
          <w:iCs/>
        </w:rPr>
        <w:t xml:space="preserve">Autoklubu Prostějov </w:t>
      </w:r>
      <w:r w:rsidR="00AD645F">
        <w:rPr>
          <w:rFonts w:ascii="Tahoma" w:hAnsi="Tahoma" w:cs="Tahoma"/>
          <w:b/>
          <w:bCs/>
          <w:iCs/>
        </w:rPr>
        <w:t>z</w:t>
      </w:r>
      <w:r w:rsidRPr="00992F89">
        <w:rPr>
          <w:rFonts w:ascii="Tahoma" w:hAnsi="Tahoma" w:cs="Tahoma"/>
          <w:b/>
          <w:bCs/>
          <w:iCs/>
        </w:rPr>
        <w:t>.s.</w:t>
      </w:r>
      <w:r w:rsidR="0065102C">
        <w:rPr>
          <w:rFonts w:ascii="Tahoma" w:hAnsi="Tahoma" w:cs="Tahoma"/>
          <w:b/>
          <w:bCs/>
          <w:iCs/>
        </w:rPr>
        <w:t>(</w:t>
      </w:r>
      <w:r w:rsidR="00CD58CA">
        <w:rPr>
          <w:rFonts w:ascii="Tahoma" w:hAnsi="Tahoma" w:cs="Tahoma"/>
          <w:b/>
          <w:bCs/>
          <w:iCs/>
        </w:rPr>
        <w:t>AKP)</w:t>
      </w:r>
      <w:r w:rsidRPr="00992F89">
        <w:rPr>
          <w:rFonts w:ascii="Tahoma" w:hAnsi="Tahoma" w:cs="Tahoma"/>
          <w:b/>
          <w:bCs/>
          <w:iCs/>
        </w:rPr>
        <w:t xml:space="preserve">, </w:t>
      </w:r>
      <w:r w:rsidRPr="00992F89">
        <w:rPr>
          <w:rFonts w:ascii="Tahoma" w:hAnsi="Tahoma" w:cs="Tahoma"/>
          <w:b/>
          <w:bCs/>
          <w:iCs/>
          <w:lang w:val="en-US"/>
        </w:rPr>
        <w:t xml:space="preserve">konané dne </w:t>
      </w:r>
      <w:r w:rsidR="00BC238B">
        <w:rPr>
          <w:rFonts w:ascii="Tahoma" w:hAnsi="Tahoma" w:cs="Tahoma"/>
          <w:b/>
          <w:bCs/>
          <w:iCs/>
          <w:lang w:val="en-US"/>
        </w:rPr>
        <w:t>4</w:t>
      </w:r>
      <w:r w:rsidR="000A0CC9">
        <w:rPr>
          <w:rFonts w:ascii="Tahoma" w:hAnsi="Tahoma" w:cs="Tahoma"/>
          <w:b/>
          <w:bCs/>
          <w:iCs/>
          <w:lang w:val="en-US"/>
        </w:rPr>
        <w:t>.</w:t>
      </w:r>
      <w:r w:rsidR="00BC238B">
        <w:rPr>
          <w:rFonts w:ascii="Tahoma" w:hAnsi="Tahoma" w:cs="Tahoma"/>
          <w:b/>
          <w:bCs/>
          <w:iCs/>
          <w:lang w:val="en-US"/>
        </w:rPr>
        <w:t>6</w:t>
      </w:r>
      <w:r w:rsidR="000A0CC9">
        <w:rPr>
          <w:rFonts w:ascii="Tahoma" w:hAnsi="Tahoma" w:cs="Tahoma"/>
          <w:b/>
          <w:bCs/>
          <w:iCs/>
          <w:lang w:val="en-US"/>
        </w:rPr>
        <w:t>.</w:t>
      </w:r>
      <w:r w:rsidR="00EA320F">
        <w:rPr>
          <w:rFonts w:ascii="Tahoma" w:hAnsi="Tahoma" w:cs="Tahoma"/>
          <w:b/>
          <w:bCs/>
          <w:iCs/>
          <w:lang w:val="en-US"/>
        </w:rPr>
        <w:t>2</w:t>
      </w:r>
      <w:r w:rsidR="00254376">
        <w:rPr>
          <w:rFonts w:ascii="Tahoma" w:hAnsi="Tahoma" w:cs="Tahoma"/>
          <w:b/>
          <w:bCs/>
          <w:iCs/>
          <w:lang w:val="en-US"/>
        </w:rPr>
        <w:t>01</w:t>
      </w:r>
      <w:r w:rsidR="007215BC">
        <w:rPr>
          <w:rFonts w:ascii="Tahoma" w:hAnsi="Tahoma" w:cs="Tahoma"/>
          <w:b/>
          <w:bCs/>
          <w:iCs/>
          <w:lang w:val="en-US"/>
        </w:rPr>
        <w:t>9</w:t>
      </w:r>
      <w:r w:rsidRPr="00992F89">
        <w:rPr>
          <w:rFonts w:ascii="Tahoma" w:hAnsi="Tahoma" w:cs="Tahoma"/>
          <w:b/>
          <w:bCs/>
          <w:iCs/>
          <w:lang w:val="en-US"/>
        </w:rPr>
        <w:t xml:space="preserve"> za účasti </w:t>
      </w:r>
    </w:p>
    <w:p w:rsidR="00495B36" w:rsidRDefault="006E211C" w:rsidP="00495B36">
      <w:pPr>
        <w:widowControl w:val="0"/>
        <w:autoSpaceDE w:val="0"/>
        <w:autoSpaceDN w:val="0"/>
        <w:adjustRightInd w:val="0"/>
        <w:spacing w:after="0"/>
        <w:rPr>
          <w:rFonts w:ascii="Tahoma" w:hAnsi="Tahoma" w:cs="Tahoma"/>
          <w:lang w:val="en-US"/>
        </w:rPr>
      </w:pPr>
      <w:r w:rsidRPr="00992F89">
        <w:rPr>
          <w:rFonts w:ascii="Tahoma" w:hAnsi="Tahoma" w:cs="Tahoma"/>
          <w:bCs/>
          <w:i/>
          <w:iCs/>
          <w:u w:val="single"/>
          <w:lang w:val="en-US"/>
        </w:rPr>
        <w:t>členů výboru:</w:t>
      </w:r>
      <w:r w:rsidRPr="00992F89">
        <w:rPr>
          <w:rFonts w:ascii="Tahoma" w:hAnsi="Tahoma" w:cs="Tahoma"/>
          <w:lang w:val="en-US"/>
        </w:rPr>
        <w:t xml:space="preserve">  </w:t>
      </w:r>
      <w:r w:rsidR="001B083D">
        <w:rPr>
          <w:rFonts w:ascii="Tahoma" w:hAnsi="Tahoma" w:cs="Tahoma"/>
          <w:lang w:val="en-US"/>
        </w:rPr>
        <w:t>Mgr.</w:t>
      </w:r>
      <w:r w:rsidR="00AD645F">
        <w:rPr>
          <w:rFonts w:ascii="Tahoma" w:hAnsi="Tahoma" w:cs="Tahoma"/>
          <w:lang w:val="en-US"/>
        </w:rPr>
        <w:t xml:space="preserve"> </w:t>
      </w:r>
      <w:r w:rsidR="001B083D">
        <w:rPr>
          <w:rFonts w:ascii="Tahoma" w:hAnsi="Tahoma" w:cs="Tahoma"/>
          <w:lang w:val="en-US"/>
        </w:rPr>
        <w:t xml:space="preserve">Popelka, </w:t>
      </w:r>
      <w:r w:rsidR="00F6768F" w:rsidRPr="00F6768F">
        <w:rPr>
          <w:rFonts w:ascii="Tahoma" w:hAnsi="Tahoma" w:cs="Tahoma"/>
          <w:lang w:val="en-US"/>
        </w:rPr>
        <w:t>Ing. Kopecký MBA,</w:t>
      </w:r>
      <w:r w:rsidR="00BC238B">
        <w:rPr>
          <w:rFonts w:ascii="Tahoma" w:hAnsi="Tahoma" w:cs="Tahoma"/>
          <w:lang w:val="en-US"/>
        </w:rPr>
        <w:t xml:space="preserve"> </w:t>
      </w:r>
      <w:r>
        <w:rPr>
          <w:rFonts w:ascii="Tahoma" w:hAnsi="Tahoma" w:cs="Tahoma"/>
          <w:lang w:val="en-US"/>
        </w:rPr>
        <w:t>Ing.</w:t>
      </w:r>
      <w:r w:rsidR="00AD645F">
        <w:rPr>
          <w:rFonts w:ascii="Tahoma" w:hAnsi="Tahoma" w:cs="Tahoma"/>
          <w:lang w:val="en-US"/>
        </w:rPr>
        <w:t xml:space="preserve"> </w:t>
      </w:r>
      <w:r>
        <w:rPr>
          <w:rFonts w:ascii="Tahoma" w:hAnsi="Tahoma" w:cs="Tahoma"/>
          <w:lang w:val="en-US"/>
        </w:rPr>
        <w:t>Ulvr,</w:t>
      </w:r>
      <w:r w:rsidR="00C91E0F">
        <w:rPr>
          <w:rFonts w:ascii="Tahoma" w:hAnsi="Tahoma" w:cs="Tahoma"/>
          <w:lang w:val="en-US"/>
        </w:rPr>
        <w:t xml:space="preserve"> </w:t>
      </w:r>
      <w:r w:rsidR="00FD2835">
        <w:rPr>
          <w:rFonts w:ascii="Tahoma" w:hAnsi="Tahoma" w:cs="Tahoma"/>
          <w:bCs/>
          <w:lang w:val="en-US"/>
        </w:rPr>
        <w:t>Mgr.</w:t>
      </w:r>
      <w:r w:rsidR="00AD645F">
        <w:rPr>
          <w:rFonts w:ascii="Tahoma" w:hAnsi="Tahoma" w:cs="Tahoma"/>
          <w:bCs/>
          <w:lang w:val="en-US"/>
        </w:rPr>
        <w:t xml:space="preserve"> </w:t>
      </w:r>
      <w:r w:rsidR="00FD2835">
        <w:rPr>
          <w:rFonts w:ascii="Tahoma" w:hAnsi="Tahoma" w:cs="Tahoma"/>
          <w:bCs/>
          <w:lang w:val="en-US"/>
        </w:rPr>
        <w:t>Přikryl,</w:t>
      </w:r>
    </w:p>
    <w:p w:rsidR="006E211C" w:rsidRPr="00992F89" w:rsidRDefault="000A03F2" w:rsidP="00495B36">
      <w:pPr>
        <w:widowControl w:val="0"/>
        <w:autoSpaceDE w:val="0"/>
        <w:autoSpaceDN w:val="0"/>
        <w:adjustRightInd w:val="0"/>
        <w:spacing w:after="0"/>
        <w:ind w:left="708" w:firstLine="708"/>
        <w:rPr>
          <w:rFonts w:ascii="Tahoma" w:hAnsi="Tahoma" w:cs="Tahoma"/>
          <w:lang w:val="en-US"/>
        </w:rPr>
      </w:pPr>
      <w:r>
        <w:rPr>
          <w:rFonts w:ascii="Tahoma" w:hAnsi="Tahoma" w:cs="Tahoma"/>
          <w:bCs/>
          <w:lang w:val="en-US"/>
        </w:rPr>
        <w:t xml:space="preserve"> </w:t>
      </w:r>
      <w:r w:rsidR="001B083D">
        <w:rPr>
          <w:rFonts w:ascii="Tahoma" w:hAnsi="Tahoma" w:cs="Tahoma"/>
          <w:bCs/>
          <w:lang w:val="en-US"/>
        </w:rPr>
        <w:t>Ing.Šimek</w:t>
      </w:r>
      <w:r w:rsidR="007215BC">
        <w:rPr>
          <w:rFonts w:ascii="Tahoma" w:hAnsi="Tahoma" w:cs="Tahoma"/>
          <w:bCs/>
          <w:lang w:val="en-US"/>
        </w:rPr>
        <w:t>,</w:t>
      </w:r>
      <w:r>
        <w:rPr>
          <w:rFonts w:ascii="Tahoma" w:hAnsi="Tahoma" w:cs="Tahoma"/>
          <w:bCs/>
          <w:lang w:val="en-US"/>
        </w:rPr>
        <w:t xml:space="preserve"> Ing.</w:t>
      </w:r>
      <w:r w:rsidR="00BC238B">
        <w:rPr>
          <w:rFonts w:ascii="Tahoma" w:hAnsi="Tahoma" w:cs="Tahoma"/>
          <w:bCs/>
          <w:lang w:val="en-US"/>
        </w:rPr>
        <w:t>Kaštil</w:t>
      </w:r>
      <w:r w:rsidR="000A0CC9">
        <w:rPr>
          <w:rFonts w:ascii="Tahoma" w:hAnsi="Tahoma" w:cs="Tahoma"/>
          <w:bCs/>
          <w:lang w:val="en-US"/>
        </w:rPr>
        <w:t>,</w:t>
      </w:r>
      <w:r w:rsidR="000A0CC9" w:rsidRPr="000A0CC9">
        <w:rPr>
          <w:rFonts w:ascii="Tahoma" w:hAnsi="Tahoma" w:cs="Tahoma"/>
          <w:lang w:val="en-US"/>
        </w:rPr>
        <w:t xml:space="preserve"> </w:t>
      </w:r>
      <w:r w:rsidR="00BC238B">
        <w:rPr>
          <w:rFonts w:ascii="Tahoma" w:hAnsi="Tahoma" w:cs="Tahoma"/>
          <w:lang w:val="en-US"/>
        </w:rPr>
        <w:t>p.Malina,</w:t>
      </w:r>
    </w:p>
    <w:p w:rsidR="00CD58CA" w:rsidRDefault="006E211C" w:rsidP="006E211C">
      <w:pPr>
        <w:widowControl w:val="0"/>
        <w:autoSpaceDE w:val="0"/>
        <w:autoSpaceDN w:val="0"/>
        <w:adjustRightInd w:val="0"/>
        <w:spacing w:after="0"/>
        <w:rPr>
          <w:rFonts w:ascii="Tahoma" w:hAnsi="Tahoma" w:cs="Tahoma"/>
          <w:lang w:val="en-US"/>
        </w:rPr>
      </w:pPr>
      <w:r w:rsidRPr="00992F89">
        <w:rPr>
          <w:rFonts w:ascii="Tahoma" w:hAnsi="Tahoma" w:cs="Tahoma"/>
          <w:i/>
          <w:u w:val="single"/>
          <w:lang w:val="en-US"/>
        </w:rPr>
        <w:t>Členů kontrolní komise</w:t>
      </w:r>
      <w:r w:rsidRPr="00992F89">
        <w:rPr>
          <w:rFonts w:ascii="Tahoma" w:hAnsi="Tahoma" w:cs="Tahoma"/>
          <w:i/>
          <w:lang w:val="en-US"/>
        </w:rPr>
        <w:t>:</w:t>
      </w:r>
      <w:r w:rsidR="00F6768F">
        <w:rPr>
          <w:rFonts w:ascii="Tahoma" w:hAnsi="Tahoma" w:cs="Tahoma"/>
          <w:lang w:val="en-US"/>
        </w:rPr>
        <w:t xml:space="preserve">, </w:t>
      </w:r>
      <w:r w:rsidR="00F96E2A" w:rsidRPr="00992F89">
        <w:rPr>
          <w:rFonts w:ascii="Tahoma" w:hAnsi="Tahoma" w:cs="Tahoma"/>
          <w:lang w:val="en-US"/>
        </w:rPr>
        <w:t xml:space="preserve">Ing. </w:t>
      </w:r>
      <w:r w:rsidR="00BC238B">
        <w:rPr>
          <w:rFonts w:ascii="Tahoma" w:hAnsi="Tahoma" w:cs="Tahoma"/>
          <w:lang w:val="en-US"/>
        </w:rPr>
        <w:t>Mayer</w:t>
      </w:r>
      <w:r w:rsidR="00F96E2A">
        <w:rPr>
          <w:rFonts w:ascii="Tahoma" w:hAnsi="Tahoma" w:cs="Tahoma"/>
          <w:lang w:val="en-US"/>
        </w:rPr>
        <w:t xml:space="preserve">, </w:t>
      </w:r>
      <w:r w:rsidR="00F6768F">
        <w:rPr>
          <w:rFonts w:ascii="Tahoma" w:hAnsi="Tahoma" w:cs="Tahoma"/>
          <w:lang w:val="en-US"/>
        </w:rPr>
        <w:t>p.Ociepka</w:t>
      </w:r>
      <w:r w:rsidR="00EA320F">
        <w:rPr>
          <w:rFonts w:ascii="Tahoma" w:hAnsi="Tahoma" w:cs="Tahoma"/>
          <w:lang w:val="en-US"/>
        </w:rPr>
        <w:t xml:space="preserve">, </w:t>
      </w:r>
    </w:p>
    <w:p w:rsidR="006E211C" w:rsidRPr="00992F89" w:rsidRDefault="00CD58CA" w:rsidP="006E211C">
      <w:pPr>
        <w:widowControl w:val="0"/>
        <w:autoSpaceDE w:val="0"/>
        <w:autoSpaceDN w:val="0"/>
        <w:adjustRightInd w:val="0"/>
        <w:spacing w:after="0"/>
        <w:rPr>
          <w:rFonts w:ascii="Tahoma" w:hAnsi="Tahoma" w:cs="Tahoma"/>
          <w:lang w:val="en-US"/>
        </w:rPr>
      </w:pPr>
      <w:r w:rsidRPr="00CD58CA">
        <w:rPr>
          <w:rFonts w:ascii="Tahoma" w:hAnsi="Tahoma" w:cs="Tahoma"/>
          <w:i/>
          <w:u w:val="single"/>
          <w:lang w:val="en-US"/>
        </w:rPr>
        <w:t>Nepřítomen</w:t>
      </w:r>
      <w:r w:rsidR="00F96E2A">
        <w:rPr>
          <w:rFonts w:ascii="Tahoma" w:hAnsi="Tahoma" w:cs="Tahoma"/>
          <w:i/>
          <w:u w:val="single"/>
          <w:lang w:val="en-US"/>
        </w:rPr>
        <w:t>-omluven</w:t>
      </w:r>
      <w:r w:rsidRPr="00CD58CA">
        <w:rPr>
          <w:rFonts w:ascii="Tahoma" w:hAnsi="Tahoma" w:cs="Tahoma"/>
          <w:i/>
          <w:u w:val="single"/>
          <w:lang w:val="en-US"/>
        </w:rPr>
        <w:t>:</w:t>
      </w:r>
      <w:r>
        <w:rPr>
          <w:rFonts w:ascii="Tahoma" w:hAnsi="Tahoma" w:cs="Tahoma"/>
          <w:lang w:val="en-US"/>
        </w:rPr>
        <w:t xml:space="preserve">  </w:t>
      </w:r>
      <w:r w:rsidR="00BC238B">
        <w:rPr>
          <w:rFonts w:ascii="Tahoma" w:hAnsi="Tahoma" w:cs="Tahoma"/>
          <w:lang w:val="en-US"/>
        </w:rPr>
        <w:t>Dr.Jarka, Ing.Růžička, Ing.Zachar</w:t>
      </w:r>
      <w:r w:rsidR="002F0091">
        <w:rPr>
          <w:rFonts w:ascii="Tahoma" w:hAnsi="Tahoma" w:cs="Tahoma"/>
          <w:lang w:val="en-US"/>
        </w:rPr>
        <w:t>,</w:t>
      </w:r>
    </w:p>
    <w:p w:rsidR="006E211C" w:rsidRPr="00992F89" w:rsidRDefault="00870CBE" w:rsidP="006E211C">
      <w:pPr>
        <w:widowControl w:val="0"/>
        <w:autoSpaceDE w:val="0"/>
        <w:autoSpaceDN w:val="0"/>
        <w:adjustRightInd w:val="0"/>
        <w:spacing w:after="0"/>
        <w:rPr>
          <w:rFonts w:ascii="Tahoma" w:hAnsi="Tahoma" w:cs="Tahoma"/>
          <w:lang w:val="en-US"/>
        </w:rPr>
      </w:pPr>
      <w:r>
        <w:rPr>
          <w:rFonts w:ascii="Tahoma" w:hAnsi="Tahoma" w:cs="Tahoma"/>
          <w:i/>
          <w:u w:val="single"/>
          <w:lang w:val="en-US"/>
        </w:rPr>
        <w:t>Hostů</w:t>
      </w:r>
      <w:r w:rsidR="006E211C" w:rsidRPr="00992F89">
        <w:rPr>
          <w:rFonts w:ascii="Tahoma" w:hAnsi="Tahoma" w:cs="Tahoma"/>
          <w:i/>
          <w:u w:val="single"/>
          <w:lang w:val="en-US"/>
        </w:rPr>
        <w:t>:</w:t>
      </w:r>
      <w:r w:rsidR="006E211C" w:rsidRPr="00992F89">
        <w:rPr>
          <w:rFonts w:ascii="Tahoma" w:hAnsi="Tahoma" w:cs="Tahoma"/>
          <w:b/>
          <w:lang w:val="en-US"/>
        </w:rPr>
        <w:t xml:space="preserve"> </w:t>
      </w:r>
      <w:r w:rsidR="006E211C" w:rsidRPr="00992F89">
        <w:rPr>
          <w:rFonts w:ascii="Tahoma" w:hAnsi="Tahoma" w:cs="Tahoma"/>
          <w:lang w:val="en-US"/>
        </w:rPr>
        <w:t>p. Kopecký</w:t>
      </w:r>
      <w:r w:rsidR="00CD58CA">
        <w:rPr>
          <w:rFonts w:ascii="Tahoma" w:hAnsi="Tahoma" w:cs="Tahoma"/>
          <w:lang w:val="en-US"/>
        </w:rPr>
        <w:t xml:space="preserve"> V.</w:t>
      </w:r>
      <w:r w:rsidR="00BC238B">
        <w:rPr>
          <w:rFonts w:ascii="Tahoma" w:hAnsi="Tahoma" w:cs="Tahoma"/>
          <w:lang w:val="en-US"/>
        </w:rPr>
        <w:t>,</w:t>
      </w:r>
      <w:r w:rsidR="006E211C" w:rsidRPr="00992F89">
        <w:rPr>
          <w:rFonts w:ascii="Tahoma" w:hAnsi="Tahoma" w:cs="Tahoma"/>
          <w:lang w:val="en-US"/>
        </w:rPr>
        <w:t>jednatel AKP</w:t>
      </w:r>
    </w:p>
    <w:p w:rsidR="005610EF" w:rsidRDefault="005610EF" w:rsidP="006E211C">
      <w:pPr>
        <w:widowControl w:val="0"/>
        <w:autoSpaceDE w:val="0"/>
        <w:autoSpaceDN w:val="0"/>
        <w:adjustRightInd w:val="0"/>
        <w:spacing w:after="0" w:line="240" w:lineRule="auto"/>
        <w:rPr>
          <w:rFonts w:ascii="Tahoma" w:hAnsi="Tahoma" w:cs="Tahoma"/>
          <w:b/>
          <w:bCs/>
          <w:iCs/>
        </w:rPr>
      </w:pPr>
    </w:p>
    <w:p w:rsidR="000D4473" w:rsidRDefault="000D4473" w:rsidP="006E211C">
      <w:pPr>
        <w:widowControl w:val="0"/>
        <w:autoSpaceDE w:val="0"/>
        <w:autoSpaceDN w:val="0"/>
        <w:adjustRightInd w:val="0"/>
        <w:spacing w:after="0" w:line="240" w:lineRule="auto"/>
        <w:rPr>
          <w:rFonts w:ascii="Tahoma" w:hAnsi="Tahoma" w:cs="Tahoma"/>
          <w:b/>
          <w:bCs/>
          <w:iCs/>
        </w:rPr>
      </w:pPr>
    </w:p>
    <w:p w:rsidR="006E211C" w:rsidRDefault="006E211C" w:rsidP="006E211C">
      <w:pPr>
        <w:widowControl w:val="0"/>
        <w:autoSpaceDE w:val="0"/>
        <w:autoSpaceDN w:val="0"/>
        <w:adjustRightInd w:val="0"/>
        <w:spacing w:after="0" w:line="240" w:lineRule="auto"/>
        <w:rPr>
          <w:rFonts w:ascii="Tahoma" w:hAnsi="Tahoma" w:cs="Tahoma"/>
          <w:b/>
          <w:bCs/>
          <w:iCs/>
        </w:rPr>
      </w:pPr>
      <w:r w:rsidRPr="00992F89">
        <w:rPr>
          <w:rFonts w:ascii="Tahoma" w:hAnsi="Tahoma" w:cs="Tahoma"/>
          <w:b/>
          <w:bCs/>
          <w:iCs/>
        </w:rPr>
        <w:t>se výbor zabýval:</w:t>
      </w:r>
    </w:p>
    <w:p w:rsidR="002C1052" w:rsidRDefault="002C1052" w:rsidP="006E211C">
      <w:pPr>
        <w:widowControl w:val="0"/>
        <w:autoSpaceDE w:val="0"/>
        <w:autoSpaceDN w:val="0"/>
        <w:adjustRightInd w:val="0"/>
        <w:spacing w:after="0" w:line="240" w:lineRule="auto"/>
        <w:rPr>
          <w:rFonts w:ascii="Tahoma" w:hAnsi="Tahoma" w:cs="Tahoma"/>
          <w:b/>
          <w:bCs/>
          <w:iCs/>
        </w:rPr>
      </w:pPr>
    </w:p>
    <w:p w:rsidR="009E58AA" w:rsidRPr="009E58AA" w:rsidRDefault="009321D7" w:rsidP="009321D7">
      <w:pPr>
        <w:pStyle w:val="Standard"/>
        <w:numPr>
          <w:ilvl w:val="0"/>
          <w:numId w:val="24"/>
        </w:numPr>
        <w:ind w:left="284" w:hanging="284"/>
        <w:rPr>
          <w:rFonts w:ascii="Tahoma" w:eastAsia="Times New Roman" w:hAnsi="Tahoma" w:cs="Tahoma"/>
          <w:b/>
          <w:kern w:val="0"/>
          <w:sz w:val="22"/>
          <w:szCs w:val="22"/>
          <w:lang w:eastAsia="cs-CZ" w:bidi="ar-SA"/>
        </w:rPr>
      </w:pPr>
      <w:r>
        <w:rPr>
          <w:rFonts w:ascii="Tahoma" w:eastAsia="Times New Roman" w:hAnsi="Tahoma" w:cs="Tahoma"/>
          <w:b/>
          <w:kern w:val="0"/>
          <w:sz w:val="22"/>
          <w:szCs w:val="22"/>
          <w:lang w:eastAsia="cs-CZ" w:bidi="ar-SA"/>
        </w:rPr>
        <w:t xml:space="preserve"> </w:t>
      </w:r>
      <w:r w:rsidR="00BB2388">
        <w:rPr>
          <w:rFonts w:ascii="Tahoma" w:eastAsia="Times New Roman" w:hAnsi="Tahoma" w:cs="Tahoma"/>
          <w:b/>
          <w:kern w:val="0"/>
          <w:sz w:val="22"/>
          <w:szCs w:val="22"/>
          <w:lang w:eastAsia="cs-CZ" w:bidi="ar-SA"/>
        </w:rPr>
        <w:t xml:space="preserve"> </w:t>
      </w:r>
      <w:r w:rsidR="00AA15C6">
        <w:rPr>
          <w:rFonts w:ascii="Tahoma" w:eastAsia="Times New Roman" w:hAnsi="Tahoma" w:cs="Tahoma"/>
          <w:b/>
          <w:kern w:val="0"/>
          <w:sz w:val="22"/>
          <w:szCs w:val="22"/>
          <w:lang w:eastAsia="cs-CZ" w:bidi="ar-SA"/>
        </w:rPr>
        <w:t xml:space="preserve">Zpráva </w:t>
      </w:r>
      <w:r w:rsidR="009E58AA" w:rsidRPr="009E58AA">
        <w:rPr>
          <w:rFonts w:ascii="Tahoma" w:eastAsia="Times New Roman" w:hAnsi="Tahoma" w:cs="Tahoma"/>
          <w:b/>
          <w:kern w:val="0"/>
          <w:sz w:val="22"/>
          <w:szCs w:val="22"/>
          <w:lang w:eastAsia="cs-CZ" w:bidi="ar-SA"/>
        </w:rPr>
        <w:t>jednatele AKP za uplynulé období od poslední schůze V+RK:</w:t>
      </w:r>
    </w:p>
    <w:p w:rsidR="00BC238B" w:rsidRDefault="00BC238B" w:rsidP="000E46C1">
      <w:pPr>
        <w:pStyle w:val="Standard"/>
        <w:numPr>
          <w:ilvl w:val="0"/>
          <w:numId w:val="34"/>
        </w:numPr>
        <w:rPr>
          <w:rFonts w:ascii="Cambria" w:hAnsi="Cambria" w:cs="Cambria"/>
          <w:sz w:val="26"/>
          <w:szCs w:val="26"/>
        </w:rPr>
      </w:pPr>
      <w:r>
        <w:rPr>
          <w:rFonts w:ascii="Cambria" w:hAnsi="Cambria" w:cs="Cambria"/>
          <w:sz w:val="26"/>
          <w:szCs w:val="26"/>
        </w:rPr>
        <w:t xml:space="preserve">členství požádali: </w:t>
      </w:r>
      <w:r w:rsidR="000E46C1">
        <w:rPr>
          <w:rFonts w:ascii="Cambria" w:hAnsi="Cambria" w:cs="Cambria"/>
          <w:sz w:val="26"/>
          <w:szCs w:val="26"/>
        </w:rPr>
        <w:t>1 zájemce,</w:t>
      </w:r>
      <w:r>
        <w:rPr>
          <w:rFonts w:ascii="Cambria" w:hAnsi="Cambria" w:cs="Cambria"/>
          <w:sz w:val="26"/>
          <w:szCs w:val="26"/>
        </w:rPr>
        <w:t xml:space="preserve">   </w:t>
      </w:r>
    </w:p>
    <w:p w:rsidR="00BC238B" w:rsidRDefault="00BC238B" w:rsidP="000E46C1">
      <w:pPr>
        <w:pStyle w:val="Standard"/>
        <w:numPr>
          <w:ilvl w:val="0"/>
          <w:numId w:val="34"/>
        </w:numPr>
        <w:rPr>
          <w:rFonts w:ascii="Cambria" w:hAnsi="Cambria" w:cs="Cambria"/>
          <w:sz w:val="26"/>
          <w:szCs w:val="26"/>
        </w:rPr>
      </w:pPr>
      <w:r>
        <w:rPr>
          <w:rFonts w:ascii="Cambria" w:hAnsi="Cambria" w:cs="Cambria"/>
          <w:sz w:val="26"/>
          <w:szCs w:val="26"/>
        </w:rPr>
        <w:t>nájmy a pronájmy za květen 2019 byly uhrazeny</w:t>
      </w:r>
      <w:r w:rsidR="000E46C1">
        <w:rPr>
          <w:rFonts w:ascii="Cambria" w:hAnsi="Cambria" w:cs="Cambria"/>
          <w:sz w:val="26"/>
          <w:szCs w:val="26"/>
        </w:rPr>
        <w:t>,</w:t>
      </w:r>
    </w:p>
    <w:p w:rsidR="00BC238B" w:rsidRDefault="00BC238B" w:rsidP="000E46C1">
      <w:pPr>
        <w:pStyle w:val="Standard"/>
        <w:numPr>
          <w:ilvl w:val="0"/>
          <w:numId w:val="34"/>
        </w:numPr>
        <w:rPr>
          <w:rFonts w:ascii="Cambria" w:hAnsi="Cambria" w:cs="Cambria"/>
          <w:sz w:val="26"/>
          <w:szCs w:val="26"/>
        </w:rPr>
      </w:pPr>
      <w:r>
        <w:rPr>
          <w:rFonts w:ascii="Cambria" w:hAnsi="Cambria" w:cs="Cambria"/>
          <w:sz w:val="26"/>
          <w:szCs w:val="26"/>
        </w:rPr>
        <w:t xml:space="preserve">nejsou volné garážové boxy; přiděleny </w:t>
      </w:r>
      <w:r w:rsidRPr="000E46C1">
        <w:rPr>
          <w:rFonts w:ascii="Cambria" w:hAnsi="Cambria" w:cs="Cambria"/>
          <w:sz w:val="26"/>
          <w:szCs w:val="26"/>
        </w:rPr>
        <w:t>3 garáž. boxy, 5 členů čeká v</w:t>
      </w:r>
      <w:r w:rsidR="000E46C1">
        <w:rPr>
          <w:rFonts w:ascii="Cambria" w:hAnsi="Cambria" w:cs="Cambria"/>
          <w:sz w:val="26"/>
          <w:szCs w:val="26"/>
        </w:rPr>
        <w:t> </w:t>
      </w:r>
      <w:r w:rsidRPr="000E46C1">
        <w:rPr>
          <w:rFonts w:ascii="Cambria" w:hAnsi="Cambria" w:cs="Cambria"/>
          <w:sz w:val="26"/>
          <w:szCs w:val="26"/>
        </w:rPr>
        <w:t>pořadníku</w:t>
      </w:r>
      <w:r w:rsidR="000E46C1">
        <w:rPr>
          <w:rFonts w:ascii="Cambria" w:hAnsi="Cambria" w:cs="Cambria"/>
          <w:sz w:val="26"/>
          <w:szCs w:val="26"/>
        </w:rPr>
        <w:t>,</w:t>
      </w:r>
    </w:p>
    <w:p w:rsidR="00BC238B" w:rsidRPr="000E46C1" w:rsidRDefault="00BC238B" w:rsidP="000E46C1">
      <w:pPr>
        <w:pStyle w:val="Standard"/>
        <w:numPr>
          <w:ilvl w:val="0"/>
          <w:numId w:val="34"/>
        </w:numPr>
        <w:rPr>
          <w:rFonts w:ascii="Cambria" w:hAnsi="Cambria" w:cs="Cambria"/>
          <w:sz w:val="26"/>
          <w:szCs w:val="26"/>
        </w:rPr>
      </w:pPr>
      <w:r>
        <w:rPr>
          <w:rFonts w:ascii="Cambria" w:hAnsi="Cambria" w:cs="Cambria"/>
          <w:sz w:val="26"/>
          <w:szCs w:val="26"/>
        </w:rPr>
        <w:t xml:space="preserve">nejsou volná garážová stání za myčkou, v pořadníku je </w:t>
      </w:r>
      <w:r w:rsidRPr="000E46C1">
        <w:rPr>
          <w:rFonts w:ascii="Cambria" w:hAnsi="Cambria" w:cs="Cambria"/>
          <w:sz w:val="26"/>
          <w:szCs w:val="26"/>
        </w:rPr>
        <w:t>6 zájemců</w:t>
      </w:r>
      <w:r w:rsidR="000E46C1">
        <w:rPr>
          <w:rFonts w:ascii="Cambria" w:hAnsi="Cambria" w:cs="Cambria"/>
          <w:sz w:val="26"/>
          <w:szCs w:val="26"/>
        </w:rPr>
        <w:t>,</w:t>
      </w:r>
    </w:p>
    <w:p w:rsidR="007E1585" w:rsidRPr="007E1585" w:rsidRDefault="00BC238B" w:rsidP="00EA0948">
      <w:pPr>
        <w:numPr>
          <w:ilvl w:val="0"/>
          <w:numId w:val="35"/>
        </w:numPr>
        <w:spacing w:after="0" w:line="240" w:lineRule="auto"/>
        <w:ind w:right="-108"/>
        <w:jc w:val="both"/>
        <w:rPr>
          <w:rFonts w:ascii="Cambria" w:eastAsia="SimSun" w:hAnsi="Cambria" w:cs="Cambria"/>
          <w:kern w:val="3"/>
          <w:sz w:val="26"/>
          <w:szCs w:val="26"/>
          <w:lang w:eastAsia="zh-CN" w:bidi="hi-IN"/>
        </w:rPr>
      </w:pPr>
      <w:r w:rsidRPr="007E1585">
        <w:rPr>
          <w:rFonts w:ascii="Cambria" w:eastAsia="SimSun" w:hAnsi="Cambria" w:cs="Cambria"/>
          <w:kern w:val="3"/>
          <w:sz w:val="26"/>
          <w:szCs w:val="26"/>
          <w:lang w:eastAsia="zh-CN" w:bidi="hi-IN"/>
        </w:rPr>
        <w:t>v květnu 2019 se uskutečnila kontrola garážování vozidel. Zjištěny závady</w:t>
      </w:r>
      <w:r w:rsidR="00C430C6">
        <w:rPr>
          <w:rFonts w:ascii="Cambria" w:eastAsia="SimSun" w:hAnsi="Cambria" w:cs="Cambria"/>
          <w:kern w:val="3"/>
          <w:sz w:val="26"/>
          <w:szCs w:val="26"/>
          <w:lang w:eastAsia="zh-CN" w:bidi="hi-IN"/>
        </w:rPr>
        <w:t>:</w:t>
      </w:r>
      <w:r w:rsidRPr="007E1585">
        <w:rPr>
          <w:rFonts w:ascii="Cambria" w:eastAsia="SimSun" w:hAnsi="Cambria" w:cs="Cambria"/>
          <w:kern w:val="3"/>
          <w:sz w:val="26"/>
          <w:szCs w:val="26"/>
          <w:lang w:eastAsia="zh-CN" w:bidi="hi-IN"/>
        </w:rPr>
        <w:t xml:space="preserve"> (box č.303</w:t>
      </w:r>
      <w:r w:rsidRPr="007E1585">
        <w:rPr>
          <w:rFonts w:ascii="Cambria" w:hAnsi="Cambria"/>
          <w:sz w:val="26"/>
          <w:szCs w:val="26"/>
        </w:rPr>
        <w:t xml:space="preserve"> Potěšil Libor, box. č.271 Peška Jiří, box. č.266 Mlčoch Antonín, box. č.227 Plaček Petr, box. č.238 Machová Kateřina, box č.350 Pluháček Ivo, box. č.347 Kopecký Luboš, box. č.417 Papoušek M.). Při kontrole požární ochrany zjištěno 19 závad (box č. 19, 75, 82, 83, 106, 109, 128, 141, 146, 150, 153, 156, 270, 271, 278, 331, 343, 352, 372), odstranění zjištěných závad řešeno jednatelem</w:t>
      </w:r>
      <w:r w:rsidR="000E46C1" w:rsidRPr="007E1585">
        <w:rPr>
          <w:rFonts w:ascii="Cambria" w:hAnsi="Cambria"/>
          <w:sz w:val="26"/>
          <w:szCs w:val="26"/>
        </w:rPr>
        <w:t>,</w:t>
      </w:r>
    </w:p>
    <w:p w:rsidR="00BC238B" w:rsidRPr="007E1585" w:rsidRDefault="00BC238B" w:rsidP="007E1585">
      <w:pPr>
        <w:numPr>
          <w:ilvl w:val="0"/>
          <w:numId w:val="35"/>
        </w:numPr>
        <w:spacing w:after="0" w:line="240" w:lineRule="auto"/>
        <w:ind w:right="-108"/>
        <w:jc w:val="both"/>
        <w:rPr>
          <w:rFonts w:ascii="Cambria" w:eastAsia="SimSun" w:hAnsi="Cambria" w:cs="Cambria"/>
          <w:kern w:val="3"/>
          <w:sz w:val="26"/>
          <w:szCs w:val="26"/>
          <w:lang w:eastAsia="zh-CN" w:bidi="hi-IN"/>
        </w:rPr>
      </w:pPr>
      <w:r w:rsidRPr="007E1585">
        <w:rPr>
          <w:rFonts w:ascii="Cambria" w:eastAsia="SimSun" w:hAnsi="Cambria" w:cs="Cambria"/>
          <w:kern w:val="3"/>
          <w:sz w:val="26"/>
          <w:szCs w:val="26"/>
          <w:lang w:eastAsia="zh-CN" w:bidi="hi-IN"/>
        </w:rPr>
        <w:t xml:space="preserve">změna harmonogramu čištění garáž. boxů. P. Frank provádí zpětně čištění neotevřených garáž. boxů </w:t>
      </w:r>
      <w:r w:rsidR="007E1585">
        <w:rPr>
          <w:rFonts w:ascii="Cambria" w:eastAsia="SimSun" w:hAnsi="Cambria" w:cs="Cambria"/>
          <w:kern w:val="3"/>
          <w:sz w:val="26"/>
          <w:szCs w:val="26"/>
          <w:lang w:eastAsia="zh-CN" w:bidi="hi-IN"/>
        </w:rPr>
        <w:t>po</w:t>
      </w:r>
      <w:r w:rsidRPr="007E1585">
        <w:rPr>
          <w:rFonts w:ascii="Cambria" w:eastAsia="SimSun" w:hAnsi="Cambria" w:cs="Cambria"/>
          <w:kern w:val="3"/>
          <w:sz w:val="26"/>
          <w:szCs w:val="26"/>
          <w:lang w:eastAsia="zh-CN" w:bidi="hi-IN"/>
        </w:rPr>
        <w:t>dle harmonogramu dle t</w:t>
      </w:r>
      <w:r w:rsidR="00C430C6">
        <w:rPr>
          <w:rFonts w:ascii="Cambria" w:eastAsia="SimSun" w:hAnsi="Cambria" w:cs="Cambria"/>
          <w:kern w:val="3"/>
          <w:sz w:val="26"/>
          <w:szCs w:val="26"/>
          <w:lang w:eastAsia="zh-CN" w:bidi="hi-IN"/>
        </w:rPr>
        <w:t>el</w:t>
      </w:r>
      <w:r w:rsidRPr="007E1585">
        <w:rPr>
          <w:rFonts w:ascii="Cambria" w:eastAsia="SimSun" w:hAnsi="Cambria" w:cs="Cambria"/>
          <w:kern w:val="3"/>
          <w:sz w:val="26"/>
          <w:szCs w:val="26"/>
          <w:lang w:eastAsia="zh-CN" w:bidi="hi-IN"/>
        </w:rPr>
        <w:t>. domluvy s jednatelem a</w:t>
      </w:r>
      <w:r w:rsidR="00EA0948">
        <w:rPr>
          <w:rFonts w:ascii="Cambria" w:eastAsia="SimSun" w:hAnsi="Cambria" w:cs="Cambria"/>
          <w:kern w:val="3"/>
          <w:sz w:val="26"/>
          <w:szCs w:val="26"/>
          <w:lang w:eastAsia="zh-CN" w:bidi="hi-IN"/>
        </w:rPr>
        <w:t> </w:t>
      </w:r>
      <w:r w:rsidRPr="007E1585">
        <w:rPr>
          <w:rFonts w:ascii="Cambria" w:eastAsia="SimSun" w:hAnsi="Cambria" w:cs="Cambria"/>
          <w:kern w:val="3"/>
          <w:sz w:val="26"/>
          <w:szCs w:val="26"/>
          <w:lang w:eastAsia="zh-CN" w:bidi="hi-IN"/>
        </w:rPr>
        <w:t>dalších boxů podle harmonogramu</w:t>
      </w:r>
      <w:r w:rsidR="007E1585">
        <w:rPr>
          <w:rFonts w:ascii="Cambria" w:eastAsia="SimSun" w:hAnsi="Cambria" w:cs="Cambria"/>
          <w:kern w:val="3"/>
          <w:sz w:val="26"/>
          <w:szCs w:val="26"/>
          <w:lang w:eastAsia="zh-CN" w:bidi="hi-IN"/>
        </w:rPr>
        <w:t>,</w:t>
      </w:r>
    </w:p>
    <w:p w:rsidR="00BC238B" w:rsidRPr="007E1585" w:rsidRDefault="00BC238B" w:rsidP="00EA0948">
      <w:pPr>
        <w:numPr>
          <w:ilvl w:val="0"/>
          <w:numId w:val="35"/>
        </w:numPr>
        <w:spacing w:after="0" w:line="240" w:lineRule="auto"/>
        <w:jc w:val="both"/>
        <w:rPr>
          <w:rFonts w:ascii="Cambria" w:eastAsia="SimSun" w:hAnsi="Cambria" w:cs="Cambria"/>
          <w:kern w:val="3"/>
          <w:sz w:val="26"/>
          <w:szCs w:val="26"/>
          <w:lang w:eastAsia="zh-CN" w:bidi="hi-IN"/>
        </w:rPr>
      </w:pPr>
      <w:r w:rsidRPr="007E1585">
        <w:rPr>
          <w:rFonts w:ascii="Cambria" w:eastAsia="SimSun" w:hAnsi="Cambria" w:cs="Cambria"/>
          <w:kern w:val="3"/>
          <w:sz w:val="26"/>
          <w:szCs w:val="26"/>
          <w:lang w:eastAsia="zh-CN" w:bidi="hi-IN"/>
        </w:rPr>
        <w:t xml:space="preserve">uzavřena smlouva na rozšíření parkovacího stání s firmou Jamastav, </w:t>
      </w:r>
      <w:r w:rsidR="007E1585">
        <w:rPr>
          <w:rFonts w:ascii="Cambria" w:eastAsia="SimSun" w:hAnsi="Cambria" w:cs="Cambria"/>
          <w:kern w:val="3"/>
          <w:sz w:val="26"/>
          <w:szCs w:val="26"/>
          <w:lang w:eastAsia="zh-CN" w:bidi="hi-IN"/>
        </w:rPr>
        <w:t xml:space="preserve">termín </w:t>
      </w:r>
      <w:r w:rsidRPr="007E1585">
        <w:rPr>
          <w:rFonts w:ascii="Cambria" w:eastAsia="SimSun" w:hAnsi="Cambria" w:cs="Cambria"/>
          <w:kern w:val="3"/>
          <w:sz w:val="26"/>
          <w:szCs w:val="26"/>
          <w:lang w:eastAsia="zh-CN" w:bidi="hi-IN"/>
        </w:rPr>
        <w:t>realizace Červenec–Září 2019</w:t>
      </w:r>
      <w:r w:rsidR="007E1585">
        <w:rPr>
          <w:rFonts w:ascii="Cambria" w:eastAsia="SimSun" w:hAnsi="Cambria" w:cs="Cambria"/>
          <w:kern w:val="3"/>
          <w:sz w:val="26"/>
          <w:szCs w:val="26"/>
          <w:lang w:eastAsia="zh-CN" w:bidi="hi-IN"/>
        </w:rPr>
        <w:t>,</w:t>
      </w:r>
      <w:r w:rsidRPr="007E1585">
        <w:rPr>
          <w:rFonts w:ascii="Cambria" w:eastAsia="SimSun" w:hAnsi="Cambria" w:cs="Cambria"/>
          <w:kern w:val="3"/>
          <w:sz w:val="26"/>
          <w:szCs w:val="26"/>
          <w:lang w:eastAsia="zh-CN" w:bidi="hi-IN"/>
        </w:rPr>
        <w:t xml:space="preserve"> </w:t>
      </w:r>
    </w:p>
    <w:p w:rsidR="00BC238B" w:rsidRPr="007E1585" w:rsidRDefault="007E1585" w:rsidP="007E1585">
      <w:pPr>
        <w:numPr>
          <w:ilvl w:val="0"/>
          <w:numId w:val="35"/>
        </w:numPr>
        <w:spacing w:after="0" w:line="240" w:lineRule="auto"/>
        <w:jc w:val="both"/>
        <w:rPr>
          <w:rFonts w:ascii="Cambria" w:eastAsia="SimSun" w:hAnsi="Cambria" w:cs="Cambria"/>
          <w:kern w:val="3"/>
          <w:sz w:val="26"/>
          <w:szCs w:val="26"/>
          <w:lang w:eastAsia="zh-CN" w:bidi="hi-IN"/>
        </w:rPr>
      </w:pPr>
      <w:r>
        <w:rPr>
          <w:rFonts w:ascii="Cambria" w:eastAsia="SimSun" w:hAnsi="Cambria" w:cs="Cambria"/>
          <w:kern w:val="3"/>
          <w:sz w:val="26"/>
          <w:szCs w:val="26"/>
          <w:lang w:eastAsia="zh-CN" w:bidi="hi-IN"/>
        </w:rPr>
        <w:t xml:space="preserve">přijali jsme </w:t>
      </w:r>
      <w:r w:rsidR="00BC238B" w:rsidRPr="007E1585">
        <w:rPr>
          <w:rFonts w:ascii="Cambria" w:eastAsia="SimSun" w:hAnsi="Cambria" w:cs="Cambria"/>
          <w:kern w:val="3"/>
          <w:sz w:val="26"/>
          <w:szCs w:val="26"/>
          <w:lang w:eastAsia="zh-CN" w:bidi="hi-IN"/>
        </w:rPr>
        <w:t>návrh smlouvy od p. Tesaře i s cenovou nabídkou na zhotovení a</w:t>
      </w:r>
      <w:r w:rsidR="00EA0948">
        <w:rPr>
          <w:rFonts w:ascii="Cambria" w:eastAsia="SimSun" w:hAnsi="Cambria" w:cs="Cambria"/>
          <w:kern w:val="3"/>
          <w:sz w:val="26"/>
          <w:szCs w:val="26"/>
          <w:lang w:eastAsia="zh-CN" w:bidi="hi-IN"/>
        </w:rPr>
        <w:t> </w:t>
      </w:r>
      <w:r w:rsidR="00BC238B" w:rsidRPr="007E1585">
        <w:rPr>
          <w:rFonts w:ascii="Cambria" w:eastAsia="SimSun" w:hAnsi="Cambria" w:cs="Cambria"/>
          <w:kern w:val="3"/>
          <w:sz w:val="26"/>
          <w:szCs w:val="26"/>
          <w:lang w:eastAsia="zh-CN" w:bidi="hi-IN"/>
        </w:rPr>
        <w:t>dodání křídlové brány do CO krytu</w:t>
      </w:r>
      <w:r>
        <w:rPr>
          <w:rFonts w:ascii="Cambria" w:eastAsia="SimSun" w:hAnsi="Cambria" w:cs="Cambria"/>
          <w:kern w:val="3"/>
          <w:sz w:val="26"/>
          <w:szCs w:val="26"/>
          <w:lang w:eastAsia="zh-CN" w:bidi="hi-IN"/>
        </w:rPr>
        <w:t>,</w:t>
      </w:r>
    </w:p>
    <w:p w:rsidR="00BC238B" w:rsidRPr="0007797B" w:rsidRDefault="00BC238B" w:rsidP="007E1585">
      <w:pPr>
        <w:numPr>
          <w:ilvl w:val="0"/>
          <w:numId w:val="35"/>
        </w:numPr>
        <w:spacing w:after="0"/>
        <w:jc w:val="both"/>
        <w:rPr>
          <w:rFonts w:ascii="Cambria" w:hAnsi="Cambria"/>
          <w:sz w:val="26"/>
          <w:szCs w:val="26"/>
        </w:rPr>
      </w:pPr>
      <w:r w:rsidRPr="0007797B">
        <w:rPr>
          <w:rFonts w:ascii="Cambria" w:hAnsi="Cambria"/>
          <w:sz w:val="26"/>
          <w:szCs w:val="26"/>
        </w:rPr>
        <w:t>firma Doseděl zaslala návrh smlouvy o dílo na opravu zastřešení tobogánů</w:t>
      </w:r>
      <w:r w:rsidR="007E1585" w:rsidRPr="0007797B">
        <w:rPr>
          <w:rFonts w:ascii="Cambria" w:hAnsi="Cambria"/>
          <w:sz w:val="26"/>
          <w:szCs w:val="26"/>
        </w:rPr>
        <w:t>,</w:t>
      </w:r>
      <w:r w:rsidRPr="0007797B">
        <w:rPr>
          <w:rFonts w:ascii="Cambria" w:hAnsi="Cambria"/>
          <w:sz w:val="26"/>
          <w:szCs w:val="26"/>
        </w:rPr>
        <w:t xml:space="preserve">         </w:t>
      </w:r>
    </w:p>
    <w:p w:rsidR="00BC238B" w:rsidRPr="00EA0948" w:rsidRDefault="00BC238B" w:rsidP="00EA0948">
      <w:pPr>
        <w:numPr>
          <w:ilvl w:val="0"/>
          <w:numId w:val="35"/>
        </w:numPr>
        <w:spacing w:after="0" w:line="240" w:lineRule="auto"/>
        <w:ind w:left="714" w:hanging="357"/>
        <w:jc w:val="both"/>
        <w:rPr>
          <w:rFonts w:ascii="Cambria" w:hAnsi="Cambria"/>
          <w:sz w:val="26"/>
          <w:szCs w:val="26"/>
        </w:rPr>
      </w:pPr>
      <w:r w:rsidRPr="00EA0948">
        <w:rPr>
          <w:rFonts w:ascii="Cambria" w:hAnsi="Cambria"/>
          <w:sz w:val="26"/>
          <w:szCs w:val="26"/>
        </w:rPr>
        <w:t>17.5.2019 provedl p. Tesař opravu pohonu na vjezdové bráně z ulice Rumunské</w:t>
      </w:r>
      <w:r w:rsidR="0007797B" w:rsidRPr="00EA0948">
        <w:rPr>
          <w:rFonts w:ascii="Cambria" w:hAnsi="Cambria"/>
          <w:sz w:val="26"/>
          <w:szCs w:val="26"/>
        </w:rPr>
        <w:t>,</w:t>
      </w:r>
      <w:r w:rsidR="00EA0948">
        <w:rPr>
          <w:rFonts w:ascii="Cambria" w:hAnsi="Cambria"/>
          <w:sz w:val="26"/>
          <w:szCs w:val="26"/>
        </w:rPr>
        <w:t xml:space="preserve"> </w:t>
      </w:r>
      <w:r w:rsidR="00C430C6" w:rsidRPr="00EA0948">
        <w:rPr>
          <w:rFonts w:ascii="Cambria" w:hAnsi="Cambria"/>
          <w:sz w:val="26"/>
          <w:szCs w:val="26"/>
        </w:rPr>
        <w:t>p</w:t>
      </w:r>
      <w:r w:rsidRPr="00EA0948">
        <w:rPr>
          <w:rFonts w:ascii="Cambria" w:hAnsi="Cambria"/>
          <w:sz w:val="26"/>
          <w:szCs w:val="26"/>
        </w:rPr>
        <w:t>.Tesař doporučuje opravu vadného pohonu. Provedl rozdělání převodovky, aby zjistil závadu. Následně zaslal cenovou nabídku na její opravu</w:t>
      </w:r>
      <w:r w:rsidR="0007797B" w:rsidRPr="00EA0948">
        <w:rPr>
          <w:rFonts w:ascii="Cambria" w:hAnsi="Cambria"/>
          <w:sz w:val="26"/>
          <w:szCs w:val="26"/>
        </w:rPr>
        <w:t>. T</w:t>
      </w:r>
      <w:r w:rsidRPr="00EA0948">
        <w:rPr>
          <w:rFonts w:ascii="Cambria" w:hAnsi="Cambria"/>
          <w:sz w:val="26"/>
          <w:szCs w:val="26"/>
        </w:rPr>
        <w:t>ak</w:t>
      </w:r>
      <w:r w:rsidR="0007797B" w:rsidRPr="00EA0948">
        <w:rPr>
          <w:rFonts w:ascii="Cambria" w:hAnsi="Cambria"/>
          <w:sz w:val="26"/>
          <w:szCs w:val="26"/>
        </w:rPr>
        <w:t>é</w:t>
      </w:r>
      <w:r w:rsidRPr="00EA0948">
        <w:rPr>
          <w:rFonts w:ascii="Cambria" w:hAnsi="Cambria"/>
          <w:sz w:val="26"/>
          <w:szCs w:val="26"/>
        </w:rPr>
        <w:t xml:space="preserve"> doporučuje provést opravu vadného motoru pro křídlové brány do budovy garáží z ul. Rumunské a ul. Bulharské</w:t>
      </w:r>
      <w:r w:rsidR="0007797B" w:rsidRPr="00EA0948">
        <w:rPr>
          <w:rFonts w:ascii="Cambria" w:hAnsi="Cambria"/>
          <w:sz w:val="26"/>
          <w:szCs w:val="26"/>
        </w:rPr>
        <w:t>,</w:t>
      </w:r>
    </w:p>
    <w:p w:rsidR="00BC238B" w:rsidRPr="0007797B" w:rsidRDefault="00BC238B" w:rsidP="0007797B">
      <w:pPr>
        <w:numPr>
          <w:ilvl w:val="0"/>
          <w:numId w:val="35"/>
        </w:numPr>
        <w:spacing w:after="0" w:line="240" w:lineRule="auto"/>
        <w:jc w:val="both"/>
        <w:rPr>
          <w:rFonts w:ascii="Cambria" w:hAnsi="Cambria"/>
          <w:sz w:val="26"/>
          <w:szCs w:val="26"/>
        </w:rPr>
      </w:pPr>
      <w:r w:rsidRPr="0007797B">
        <w:rPr>
          <w:rFonts w:ascii="Cambria" w:hAnsi="Cambria"/>
          <w:sz w:val="26"/>
          <w:szCs w:val="26"/>
        </w:rPr>
        <w:t>svářečské práce na tobogánech–zástupce firmy Aqua Styl</w:t>
      </w:r>
      <w:r w:rsidR="0007797B">
        <w:rPr>
          <w:rFonts w:ascii="Cambria" w:hAnsi="Cambria"/>
          <w:sz w:val="26"/>
          <w:szCs w:val="26"/>
        </w:rPr>
        <w:t xml:space="preserve"> </w:t>
      </w:r>
      <w:r w:rsidRPr="0007797B">
        <w:rPr>
          <w:rFonts w:ascii="Cambria" w:hAnsi="Cambria"/>
          <w:sz w:val="26"/>
          <w:szCs w:val="26"/>
        </w:rPr>
        <w:t xml:space="preserve">spolu s technikem navštívil AKP ve věci nového nacenění provádění jednotlivých svářečských prací etapovitě, dle možností firmy.  </w:t>
      </w:r>
    </w:p>
    <w:p w:rsidR="00BC238B" w:rsidRPr="0007797B" w:rsidRDefault="00BC238B" w:rsidP="0007797B">
      <w:pPr>
        <w:pStyle w:val="Standard"/>
        <w:autoSpaceDE w:val="0"/>
        <w:adjustRightInd w:val="0"/>
        <w:ind w:right="284"/>
        <w:rPr>
          <w:rFonts w:ascii="Tahoma" w:hAnsi="Tahoma" w:cs="Tahoma"/>
          <w:bCs/>
          <w:i/>
          <w:iCs/>
        </w:rPr>
      </w:pPr>
      <w:r w:rsidRPr="0007797B">
        <w:rPr>
          <w:rFonts w:ascii="Tahoma" w:hAnsi="Tahoma" w:cs="Tahoma"/>
          <w:bCs/>
          <w:i/>
          <w:iCs/>
        </w:rPr>
        <w:t>Výbor vzal zprávu jednatele na vědomí.</w:t>
      </w:r>
    </w:p>
    <w:p w:rsidR="00BC238B" w:rsidRDefault="00BC238B" w:rsidP="00BC238B">
      <w:pPr>
        <w:pStyle w:val="Standard"/>
        <w:ind w:right="-767"/>
        <w:rPr>
          <w:rFonts w:ascii="Cambria" w:hAnsi="Cambria" w:cs="Cambria"/>
          <w:i/>
          <w:iCs/>
        </w:rPr>
      </w:pPr>
    </w:p>
    <w:p w:rsidR="000D4473" w:rsidRPr="00B72386" w:rsidRDefault="000D4473" w:rsidP="00B72386">
      <w:pPr>
        <w:pStyle w:val="Standard"/>
        <w:autoSpaceDE w:val="0"/>
        <w:adjustRightInd w:val="0"/>
        <w:ind w:right="284"/>
        <w:rPr>
          <w:rFonts w:ascii="Tahoma" w:hAnsi="Tahoma" w:cs="Tahoma"/>
          <w:bCs/>
          <w:i/>
          <w:iCs/>
        </w:rPr>
      </w:pPr>
    </w:p>
    <w:p w:rsidR="008A1928" w:rsidRDefault="00BA5766" w:rsidP="00A16E6A">
      <w:pPr>
        <w:pStyle w:val="Standard"/>
        <w:numPr>
          <w:ilvl w:val="0"/>
          <w:numId w:val="24"/>
        </w:numPr>
        <w:ind w:left="0" w:firstLine="0"/>
        <w:rPr>
          <w:rFonts w:ascii="Tahoma" w:eastAsia="Times New Roman" w:hAnsi="Tahoma" w:cs="Tahoma"/>
          <w:b/>
          <w:kern w:val="0"/>
          <w:sz w:val="22"/>
          <w:szCs w:val="22"/>
          <w:lang w:eastAsia="cs-CZ" w:bidi="ar-SA"/>
        </w:rPr>
      </w:pPr>
      <w:r>
        <w:rPr>
          <w:rFonts w:ascii="Tahoma" w:eastAsia="Times New Roman" w:hAnsi="Tahoma" w:cs="Tahoma"/>
          <w:b/>
          <w:kern w:val="0"/>
          <w:sz w:val="22"/>
          <w:szCs w:val="22"/>
          <w:lang w:eastAsia="cs-CZ" w:bidi="ar-SA"/>
        </w:rPr>
        <w:lastRenderedPageBreak/>
        <w:t>a</w:t>
      </w:r>
      <w:r w:rsidR="00346A80" w:rsidRPr="006E0865">
        <w:rPr>
          <w:rFonts w:ascii="Tahoma" w:eastAsia="Times New Roman" w:hAnsi="Tahoma" w:cs="Tahoma"/>
          <w:b/>
          <w:kern w:val="0"/>
          <w:sz w:val="22"/>
          <w:szCs w:val="22"/>
          <w:lang w:eastAsia="cs-CZ" w:bidi="ar-SA"/>
        </w:rPr>
        <w:t>d Zpráva jednatele AKP:</w:t>
      </w:r>
    </w:p>
    <w:p w:rsidR="000D4473" w:rsidRPr="006E0865" w:rsidRDefault="000D4473" w:rsidP="000D4473">
      <w:pPr>
        <w:pStyle w:val="Standard"/>
        <w:rPr>
          <w:rFonts w:ascii="Tahoma" w:eastAsia="Times New Roman" w:hAnsi="Tahoma" w:cs="Tahoma"/>
          <w:b/>
          <w:kern w:val="0"/>
          <w:sz w:val="22"/>
          <w:szCs w:val="22"/>
          <w:lang w:eastAsia="cs-CZ" w:bidi="ar-SA"/>
        </w:rPr>
      </w:pPr>
    </w:p>
    <w:p w:rsidR="00A80367" w:rsidRDefault="00A80367" w:rsidP="002F1AB6">
      <w:pPr>
        <w:pStyle w:val="Standard"/>
        <w:numPr>
          <w:ilvl w:val="0"/>
          <w:numId w:val="13"/>
        </w:numPr>
        <w:ind w:right="1"/>
        <w:jc w:val="both"/>
        <w:rPr>
          <w:rFonts w:ascii="Cambria" w:hAnsi="Cambria" w:cs="Cambria"/>
          <w:b/>
          <w:bCs/>
          <w:sz w:val="26"/>
          <w:szCs w:val="26"/>
        </w:rPr>
      </w:pPr>
      <w:r>
        <w:rPr>
          <w:rFonts w:ascii="Cambria" w:hAnsi="Cambria" w:cs="Cambria"/>
          <w:b/>
          <w:bCs/>
          <w:sz w:val="26"/>
          <w:szCs w:val="26"/>
        </w:rPr>
        <w:t>Přijetí nových členů AKP:</w:t>
      </w:r>
    </w:p>
    <w:p w:rsidR="00A80367" w:rsidRDefault="00A80367" w:rsidP="00EA0948">
      <w:pPr>
        <w:pStyle w:val="Standard"/>
        <w:tabs>
          <w:tab w:val="left" w:pos="1022"/>
        </w:tabs>
        <w:ind w:left="720"/>
        <w:jc w:val="both"/>
        <w:rPr>
          <w:rFonts w:ascii="Cambria" w:hAnsi="Cambria" w:cs="Cambria"/>
          <w:i/>
          <w:iCs/>
          <w:sz w:val="26"/>
          <w:szCs w:val="26"/>
        </w:rPr>
      </w:pPr>
      <w:r>
        <w:rPr>
          <w:rFonts w:ascii="Cambria" w:hAnsi="Cambria" w:cs="Cambria"/>
          <w:sz w:val="26"/>
          <w:szCs w:val="26"/>
        </w:rPr>
        <w:t>Předseda – při splnění ust.</w:t>
      </w:r>
      <w:r w:rsidR="00804BA2">
        <w:rPr>
          <w:rFonts w:ascii="Cambria" w:hAnsi="Cambria" w:cs="Cambria"/>
          <w:sz w:val="26"/>
          <w:szCs w:val="26"/>
        </w:rPr>
        <w:t xml:space="preserve"> </w:t>
      </w:r>
      <w:r>
        <w:rPr>
          <w:rFonts w:ascii="Cambria" w:hAnsi="Cambria" w:cs="Cambria"/>
          <w:sz w:val="26"/>
          <w:szCs w:val="26"/>
        </w:rPr>
        <w:t>Čl. 3 odst. 2 Stanov</w:t>
      </w:r>
      <w:r w:rsidR="005150D3">
        <w:rPr>
          <w:rFonts w:ascii="Cambria" w:hAnsi="Cambria" w:cs="Cambria"/>
          <w:sz w:val="26"/>
          <w:szCs w:val="26"/>
        </w:rPr>
        <w:t xml:space="preserve"> AKP vyzval výbor k vyjádření se</w:t>
      </w:r>
      <w:r>
        <w:rPr>
          <w:rFonts w:ascii="Cambria" w:hAnsi="Cambria" w:cs="Cambria"/>
          <w:sz w:val="26"/>
          <w:szCs w:val="26"/>
        </w:rPr>
        <w:t xml:space="preserve"> k</w:t>
      </w:r>
      <w:r w:rsidR="00EA0948">
        <w:rPr>
          <w:rFonts w:ascii="Cambria" w:hAnsi="Cambria" w:cs="Cambria"/>
          <w:sz w:val="26"/>
          <w:szCs w:val="26"/>
        </w:rPr>
        <w:t> </w:t>
      </w:r>
      <w:r>
        <w:rPr>
          <w:rFonts w:ascii="Cambria" w:hAnsi="Cambria" w:cs="Cambria"/>
          <w:sz w:val="26"/>
          <w:szCs w:val="26"/>
        </w:rPr>
        <w:t>citovan</w:t>
      </w:r>
      <w:r w:rsidR="0007797B">
        <w:rPr>
          <w:rFonts w:ascii="Cambria" w:hAnsi="Cambria" w:cs="Cambria"/>
          <w:sz w:val="26"/>
          <w:szCs w:val="26"/>
        </w:rPr>
        <w:t>é</w:t>
      </w:r>
      <w:r>
        <w:rPr>
          <w:rFonts w:ascii="Cambria" w:hAnsi="Cambria" w:cs="Cambria"/>
          <w:sz w:val="26"/>
          <w:szCs w:val="26"/>
        </w:rPr>
        <w:t xml:space="preserve"> osob</w:t>
      </w:r>
      <w:r w:rsidR="0007797B">
        <w:rPr>
          <w:rFonts w:ascii="Cambria" w:hAnsi="Cambria" w:cs="Cambria"/>
          <w:sz w:val="26"/>
          <w:szCs w:val="26"/>
        </w:rPr>
        <w:t>ě</w:t>
      </w:r>
      <w:r>
        <w:rPr>
          <w:rFonts w:ascii="Cambria" w:hAnsi="Cambria" w:cs="Cambria"/>
          <w:sz w:val="26"/>
          <w:szCs w:val="26"/>
        </w:rPr>
        <w:t>; bez ohlasu</w:t>
      </w:r>
      <w:r w:rsidR="005150D3">
        <w:rPr>
          <w:rFonts w:ascii="Cambria" w:hAnsi="Cambria" w:cs="Cambria"/>
          <w:sz w:val="26"/>
          <w:szCs w:val="26"/>
        </w:rPr>
        <w:t>. V</w:t>
      </w:r>
      <w:r>
        <w:rPr>
          <w:rFonts w:ascii="Cambria" w:hAnsi="Cambria" w:cs="Cambria"/>
          <w:sz w:val="26"/>
          <w:szCs w:val="26"/>
        </w:rPr>
        <w:t>e věci hlasov</w:t>
      </w:r>
      <w:r w:rsidR="005150D3">
        <w:rPr>
          <w:rFonts w:ascii="Cambria" w:hAnsi="Cambria" w:cs="Cambria"/>
          <w:sz w:val="26"/>
          <w:szCs w:val="26"/>
        </w:rPr>
        <w:t>áno</w:t>
      </w:r>
      <w:r>
        <w:rPr>
          <w:rFonts w:ascii="Cambria" w:hAnsi="Cambria" w:cs="Cambria"/>
          <w:sz w:val="26"/>
          <w:szCs w:val="26"/>
        </w:rPr>
        <w:t>, přijetí jednohlas</w:t>
      </w:r>
      <w:r w:rsidR="005150D3">
        <w:rPr>
          <w:rFonts w:ascii="Cambria" w:hAnsi="Cambria" w:cs="Cambria"/>
          <w:sz w:val="26"/>
          <w:szCs w:val="26"/>
        </w:rPr>
        <w:t>n</w:t>
      </w:r>
      <w:r>
        <w:rPr>
          <w:rFonts w:ascii="Cambria" w:hAnsi="Cambria" w:cs="Cambria"/>
          <w:sz w:val="26"/>
          <w:szCs w:val="26"/>
        </w:rPr>
        <w:t>é</w:t>
      </w:r>
      <w:r w:rsidR="005150D3">
        <w:rPr>
          <w:rFonts w:ascii="Cambria" w:hAnsi="Cambria" w:cs="Cambria"/>
          <w:sz w:val="26"/>
          <w:szCs w:val="26"/>
        </w:rPr>
        <w:t>.</w:t>
      </w:r>
    </w:p>
    <w:p w:rsidR="005150D3" w:rsidRPr="005150D3" w:rsidRDefault="005150D3" w:rsidP="005150D3">
      <w:pPr>
        <w:pStyle w:val="Standard"/>
        <w:autoSpaceDE w:val="0"/>
        <w:adjustRightInd w:val="0"/>
        <w:ind w:right="284"/>
        <w:rPr>
          <w:rFonts w:ascii="Tahoma" w:hAnsi="Tahoma" w:cs="Tahoma"/>
          <w:bCs/>
          <w:i/>
          <w:iCs/>
        </w:rPr>
      </w:pPr>
      <w:r w:rsidRPr="005150D3">
        <w:rPr>
          <w:rFonts w:ascii="Tahoma" w:hAnsi="Tahoma" w:cs="Tahoma"/>
          <w:bCs/>
          <w:i/>
          <w:iCs/>
        </w:rPr>
        <w:t>Výborem schváleno</w:t>
      </w:r>
    </w:p>
    <w:p w:rsidR="005150D3" w:rsidRDefault="005150D3" w:rsidP="005150D3">
      <w:pPr>
        <w:pStyle w:val="Standard"/>
        <w:tabs>
          <w:tab w:val="left" w:pos="1022"/>
        </w:tabs>
        <w:ind w:left="720"/>
        <w:rPr>
          <w:rFonts w:ascii="Cambria" w:hAnsi="Cambria" w:cs="Cambria"/>
          <w:b/>
          <w:bCs/>
          <w:i/>
          <w:iCs/>
        </w:rPr>
      </w:pPr>
    </w:p>
    <w:p w:rsidR="0007797B" w:rsidRPr="0007797B" w:rsidRDefault="0007797B" w:rsidP="0007797B">
      <w:pPr>
        <w:pStyle w:val="Standard"/>
        <w:numPr>
          <w:ilvl w:val="0"/>
          <w:numId w:val="13"/>
        </w:numPr>
        <w:ind w:right="1"/>
        <w:jc w:val="both"/>
        <w:rPr>
          <w:rFonts w:ascii="Cambria" w:hAnsi="Cambria" w:cs="Cambria"/>
          <w:b/>
          <w:bCs/>
          <w:sz w:val="26"/>
          <w:szCs w:val="26"/>
        </w:rPr>
      </w:pPr>
      <w:r w:rsidRPr="0007797B">
        <w:rPr>
          <w:rFonts w:ascii="Cambria" w:hAnsi="Cambria" w:cs="Cambria"/>
          <w:b/>
          <w:bCs/>
          <w:sz w:val="26"/>
          <w:szCs w:val="26"/>
        </w:rPr>
        <w:t>Evidence vrácených a přidělených garážových boxů</w:t>
      </w:r>
      <w:r w:rsidR="00815CD0">
        <w:rPr>
          <w:rFonts w:ascii="Cambria" w:hAnsi="Cambria" w:cs="Cambria"/>
          <w:b/>
          <w:bCs/>
          <w:sz w:val="26"/>
          <w:szCs w:val="26"/>
        </w:rPr>
        <w:t>:</w:t>
      </w:r>
    </w:p>
    <w:p w:rsidR="0007797B" w:rsidRDefault="0007797B" w:rsidP="00EA0948">
      <w:pPr>
        <w:pStyle w:val="Standard"/>
        <w:tabs>
          <w:tab w:val="left" w:pos="1022"/>
        </w:tabs>
        <w:ind w:left="720"/>
        <w:jc w:val="both"/>
        <w:rPr>
          <w:rFonts w:ascii="Cambria" w:hAnsi="Cambria" w:cs="Cambria"/>
          <w:sz w:val="26"/>
          <w:szCs w:val="26"/>
        </w:rPr>
      </w:pPr>
      <w:r w:rsidRPr="00A03740">
        <w:rPr>
          <w:rFonts w:ascii="Cambria" w:hAnsi="Cambria" w:cs="Cambria"/>
          <w:sz w:val="26"/>
          <w:szCs w:val="26"/>
        </w:rPr>
        <w:t xml:space="preserve">Místopředseda </w:t>
      </w:r>
      <w:r>
        <w:rPr>
          <w:rFonts w:ascii="Cambria" w:hAnsi="Cambria" w:cs="Cambria"/>
          <w:sz w:val="26"/>
          <w:szCs w:val="26"/>
        </w:rPr>
        <w:t>–</w:t>
      </w:r>
      <w:r w:rsidRPr="00A03740">
        <w:rPr>
          <w:rFonts w:ascii="Cambria" w:hAnsi="Cambria" w:cs="Cambria"/>
          <w:sz w:val="26"/>
          <w:szCs w:val="26"/>
        </w:rPr>
        <w:t xml:space="preserve"> </w:t>
      </w:r>
      <w:r>
        <w:rPr>
          <w:rFonts w:ascii="Cambria" w:hAnsi="Cambria" w:cs="Cambria"/>
          <w:sz w:val="26"/>
          <w:szCs w:val="26"/>
        </w:rPr>
        <w:t xml:space="preserve">jednatel bude pravidelně ke každé zprávě dokládat aktuální výpis z evidence přidělených garáží, respektive pořadníku (kopie bude součástí každé zprávy) plus přidá i kopii evidence vrácených garáží. </w:t>
      </w:r>
    </w:p>
    <w:p w:rsidR="0007797B" w:rsidRDefault="0007797B" w:rsidP="0007797B">
      <w:pPr>
        <w:pStyle w:val="Standard"/>
        <w:tabs>
          <w:tab w:val="left" w:pos="1022"/>
        </w:tabs>
        <w:ind w:right="-289"/>
        <w:rPr>
          <w:rFonts w:ascii="Cambria" w:hAnsi="Cambria" w:cs="Cambria"/>
          <w:sz w:val="26"/>
          <w:szCs w:val="26"/>
        </w:rPr>
      </w:pPr>
      <w:r>
        <w:rPr>
          <w:rFonts w:ascii="Cambria" w:hAnsi="Cambria" w:cs="Cambria"/>
          <w:i/>
          <w:iCs/>
          <w:sz w:val="26"/>
          <w:szCs w:val="26"/>
        </w:rPr>
        <w:t>Výbor vzal na vědomí.</w:t>
      </w:r>
      <w:r>
        <w:rPr>
          <w:rFonts w:ascii="Cambria" w:hAnsi="Cambria" w:cs="Cambria"/>
          <w:sz w:val="26"/>
          <w:szCs w:val="26"/>
        </w:rPr>
        <w:t xml:space="preserve"> </w:t>
      </w:r>
    </w:p>
    <w:p w:rsidR="00815CD0" w:rsidRDefault="00815CD0" w:rsidP="0007797B">
      <w:pPr>
        <w:pStyle w:val="Standard"/>
        <w:tabs>
          <w:tab w:val="left" w:pos="1022"/>
        </w:tabs>
        <w:ind w:right="-289"/>
        <w:rPr>
          <w:rFonts w:ascii="Cambria" w:eastAsia="Arial" w:hAnsi="Cambria" w:cs="Cambria"/>
          <w:i/>
          <w:iCs/>
          <w:sz w:val="26"/>
          <w:szCs w:val="26"/>
        </w:rPr>
      </w:pPr>
    </w:p>
    <w:p w:rsidR="00815CD0" w:rsidRPr="00815CD0" w:rsidRDefault="00815CD0" w:rsidP="00815CD0">
      <w:pPr>
        <w:pStyle w:val="Standard"/>
        <w:numPr>
          <w:ilvl w:val="0"/>
          <w:numId w:val="13"/>
        </w:numPr>
        <w:ind w:right="1"/>
        <w:jc w:val="both"/>
        <w:rPr>
          <w:rFonts w:ascii="Cambria" w:hAnsi="Cambria" w:cs="Cambria"/>
          <w:b/>
          <w:bCs/>
          <w:sz w:val="26"/>
          <w:szCs w:val="26"/>
        </w:rPr>
      </w:pPr>
      <w:r w:rsidRPr="00A03740">
        <w:rPr>
          <w:rFonts w:ascii="Cambria" w:hAnsi="Cambria" w:cs="Cambria"/>
          <w:b/>
          <w:bCs/>
          <w:sz w:val="26"/>
          <w:szCs w:val="26"/>
        </w:rPr>
        <w:t>Odstraňování závad garážových boxů</w:t>
      </w:r>
      <w:r>
        <w:rPr>
          <w:rFonts w:ascii="Cambria" w:hAnsi="Cambria" w:cs="Cambria"/>
          <w:b/>
          <w:bCs/>
          <w:sz w:val="26"/>
          <w:szCs w:val="26"/>
        </w:rPr>
        <w:t>:</w:t>
      </w:r>
      <w:r w:rsidRPr="00815CD0">
        <w:rPr>
          <w:rFonts w:ascii="Cambria" w:hAnsi="Cambria" w:cs="Cambria"/>
          <w:b/>
          <w:bCs/>
          <w:sz w:val="26"/>
          <w:szCs w:val="26"/>
        </w:rPr>
        <w:t xml:space="preserve">                         </w:t>
      </w:r>
    </w:p>
    <w:p w:rsidR="00815CD0" w:rsidRDefault="00815CD0" w:rsidP="00EA0948">
      <w:pPr>
        <w:pStyle w:val="Standard"/>
        <w:ind w:left="709"/>
        <w:jc w:val="both"/>
        <w:rPr>
          <w:rFonts w:ascii="Cambria" w:hAnsi="Cambria" w:cs="Cambria"/>
          <w:sz w:val="26"/>
          <w:szCs w:val="26"/>
        </w:rPr>
      </w:pPr>
      <w:r>
        <w:rPr>
          <w:rFonts w:ascii="Cambria" w:hAnsi="Cambria" w:cs="Cambria"/>
          <w:sz w:val="26"/>
          <w:szCs w:val="26"/>
        </w:rPr>
        <w:t>Ve věci dlouhodobě neutěšeného stavu garážového boxu 417 (člen p. Papoušek) jednatel znovu vyzve k odstranění závad. V případě, že výzva zůstane bez reakce bude zaslána písemná urgence s uvedením hrozby ukončení nájmu boxu.</w:t>
      </w:r>
    </w:p>
    <w:p w:rsidR="009F5568" w:rsidRDefault="009F5568" w:rsidP="00CF0AB8">
      <w:pPr>
        <w:pStyle w:val="Standard"/>
        <w:autoSpaceDE w:val="0"/>
        <w:adjustRightInd w:val="0"/>
        <w:ind w:right="284"/>
        <w:rPr>
          <w:rFonts w:ascii="Tahoma" w:hAnsi="Tahoma" w:cs="Tahoma"/>
          <w:bCs/>
          <w:i/>
          <w:iCs/>
        </w:rPr>
      </w:pPr>
      <w:r w:rsidRPr="00CF0AB8">
        <w:rPr>
          <w:rFonts w:ascii="Tahoma" w:hAnsi="Tahoma" w:cs="Tahoma"/>
          <w:bCs/>
          <w:i/>
          <w:iCs/>
        </w:rPr>
        <w:t xml:space="preserve">Výbor vzal na vědomí. </w:t>
      </w:r>
    </w:p>
    <w:p w:rsidR="00CF0AB8" w:rsidRDefault="00CF0AB8" w:rsidP="00CF0AB8">
      <w:pPr>
        <w:pStyle w:val="Standard"/>
        <w:autoSpaceDE w:val="0"/>
        <w:adjustRightInd w:val="0"/>
        <w:ind w:right="284"/>
        <w:rPr>
          <w:rFonts w:ascii="Tahoma" w:hAnsi="Tahoma" w:cs="Tahoma"/>
          <w:bCs/>
          <w:i/>
          <w:iCs/>
        </w:rPr>
      </w:pPr>
    </w:p>
    <w:p w:rsidR="00CF0AB8" w:rsidRPr="00CF0AB8" w:rsidRDefault="00FD70D2" w:rsidP="00CF0AB8">
      <w:pPr>
        <w:pStyle w:val="Standard"/>
        <w:numPr>
          <w:ilvl w:val="0"/>
          <w:numId w:val="13"/>
        </w:numPr>
        <w:ind w:right="1"/>
        <w:jc w:val="both"/>
        <w:rPr>
          <w:rFonts w:ascii="Cambria" w:hAnsi="Cambria" w:cs="Cambria"/>
          <w:b/>
          <w:bCs/>
          <w:sz w:val="26"/>
          <w:szCs w:val="26"/>
        </w:rPr>
      </w:pPr>
      <w:r>
        <w:rPr>
          <w:rFonts w:ascii="Cambria" w:hAnsi="Cambria" w:cs="Cambria"/>
          <w:b/>
          <w:bCs/>
          <w:sz w:val="26"/>
          <w:szCs w:val="26"/>
        </w:rPr>
        <w:t xml:space="preserve">Brána </w:t>
      </w:r>
      <w:r w:rsidR="00CF0AB8">
        <w:rPr>
          <w:rFonts w:ascii="Cambria" w:hAnsi="Cambria" w:cs="Cambria"/>
          <w:b/>
          <w:bCs/>
          <w:sz w:val="26"/>
          <w:szCs w:val="26"/>
        </w:rPr>
        <w:t xml:space="preserve">Rumunská ul. </w:t>
      </w:r>
      <w:r>
        <w:rPr>
          <w:rFonts w:ascii="Cambria" w:hAnsi="Cambria" w:cs="Cambria"/>
          <w:b/>
          <w:bCs/>
          <w:sz w:val="26"/>
          <w:szCs w:val="26"/>
        </w:rPr>
        <w:t>–</w:t>
      </w:r>
      <w:r w:rsidR="00CF0AB8">
        <w:rPr>
          <w:rFonts w:ascii="Cambria" w:hAnsi="Cambria" w:cs="Cambria"/>
          <w:b/>
          <w:bCs/>
          <w:sz w:val="26"/>
          <w:szCs w:val="26"/>
        </w:rPr>
        <w:t xml:space="preserve"> </w:t>
      </w:r>
      <w:r>
        <w:rPr>
          <w:rFonts w:ascii="Cambria" w:hAnsi="Cambria" w:cs="Cambria"/>
          <w:b/>
          <w:bCs/>
          <w:sz w:val="26"/>
          <w:szCs w:val="26"/>
        </w:rPr>
        <w:t>slabý příjem signálu anténou k dálkovému ovládání</w:t>
      </w:r>
      <w:r w:rsidR="00CF0AB8">
        <w:rPr>
          <w:rFonts w:ascii="Cambria" w:hAnsi="Cambria" w:cs="Cambria"/>
          <w:b/>
          <w:bCs/>
          <w:sz w:val="26"/>
          <w:szCs w:val="26"/>
        </w:rPr>
        <w:t xml:space="preserve"> posunu brány:</w:t>
      </w:r>
    </w:p>
    <w:p w:rsidR="00FD70D2" w:rsidRPr="00A03740" w:rsidRDefault="00FD70D2" w:rsidP="00EA0948">
      <w:pPr>
        <w:pStyle w:val="Standard"/>
        <w:ind w:left="709"/>
        <w:jc w:val="both"/>
        <w:rPr>
          <w:rFonts w:ascii="Cambria" w:hAnsi="Cambria" w:cs="Cambria"/>
          <w:sz w:val="26"/>
          <w:szCs w:val="26"/>
        </w:rPr>
      </w:pPr>
      <w:r>
        <w:rPr>
          <w:rFonts w:ascii="Cambria" w:hAnsi="Cambria" w:cs="Cambria"/>
          <w:sz w:val="26"/>
          <w:szCs w:val="26"/>
        </w:rPr>
        <w:t>N</w:t>
      </w:r>
      <w:r w:rsidRPr="00A03740">
        <w:rPr>
          <w:rFonts w:ascii="Cambria" w:hAnsi="Cambria" w:cs="Cambria"/>
          <w:sz w:val="26"/>
          <w:szCs w:val="26"/>
        </w:rPr>
        <w:t xml:space="preserve">utno upravit anténu, návrh </w:t>
      </w:r>
      <w:r>
        <w:rPr>
          <w:rFonts w:ascii="Cambria" w:hAnsi="Cambria" w:cs="Cambria"/>
          <w:sz w:val="26"/>
          <w:szCs w:val="26"/>
        </w:rPr>
        <w:t xml:space="preserve">a realizace řešení v gesci </w:t>
      </w:r>
      <w:r w:rsidRPr="00A03740">
        <w:rPr>
          <w:rFonts w:ascii="Cambria" w:hAnsi="Cambria" w:cs="Cambria"/>
          <w:sz w:val="26"/>
          <w:szCs w:val="26"/>
        </w:rPr>
        <w:t>jednatel</w:t>
      </w:r>
      <w:r>
        <w:rPr>
          <w:rFonts w:ascii="Cambria" w:hAnsi="Cambria" w:cs="Cambria"/>
          <w:sz w:val="26"/>
          <w:szCs w:val="26"/>
        </w:rPr>
        <w:t>e</w:t>
      </w:r>
      <w:r w:rsidRPr="00A03740">
        <w:rPr>
          <w:rFonts w:ascii="Cambria" w:hAnsi="Cambria" w:cs="Cambria"/>
          <w:sz w:val="26"/>
          <w:szCs w:val="26"/>
        </w:rPr>
        <w:t xml:space="preserve"> ve spolupráci s panem </w:t>
      </w:r>
      <w:r>
        <w:rPr>
          <w:rFonts w:ascii="Cambria" w:hAnsi="Cambria" w:cs="Cambria"/>
          <w:sz w:val="26"/>
          <w:szCs w:val="26"/>
        </w:rPr>
        <w:t>T</w:t>
      </w:r>
      <w:r w:rsidRPr="00A03740">
        <w:rPr>
          <w:rFonts w:ascii="Cambria" w:hAnsi="Cambria" w:cs="Cambria"/>
          <w:sz w:val="26"/>
          <w:szCs w:val="26"/>
        </w:rPr>
        <w:t>esařem.</w:t>
      </w:r>
    </w:p>
    <w:p w:rsidR="00FD70D2" w:rsidRPr="00FD70D2" w:rsidRDefault="00FD70D2" w:rsidP="00FD70D2">
      <w:pPr>
        <w:pStyle w:val="Standard"/>
        <w:autoSpaceDE w:val="0"/>
        <w:adjustRightInd w:val="0"/>
        <w:ind w:right="284"/>
        <w:rPr>
          <w:rFonts w:ascii="Tahoma" w:hAnsi="Tahoma" w:cs="Tahoma"/>
          <w:bCs/>
          <w:i/>
          <w:iCs/>
        </w:rPr>
      </w:pPr>
      <w:r w:rsidRPr="00FD70D2">
        <w:rPr>
          <w:rFonts w:ascii="Tahoma" w:hAnsi="Tahoma" w:cs="Tahoma"/>
          <w:bCs/>
          <w:i/>
          <w:iCs/>
        </w:rPr>
        <w:t>Výborem schváleno.</w:t>
      </w:r>
    </w:p>
    <w:p w:rsidR="00FD70D2" w:rsidRDefault="00FD70D2" w:rsidP="001743D9">
      <w:pPr>
        <w:pStyle w:val="Standard"/>
        <w:tabs>
          <w:tab w:val="left" w:pos="1022"/>
        </w:tabs>
        <w:ind w:left="720" w:right="-289"/>
        <w:rPr>
          <w:rFonts w:ascii="Cambria" w:hAnsi="Cambria" w:cs="Cambria"/>
          <w:sz w:val="26"/>
          <w:szCs w:val="26"/>
        </w:rPr>
      </w:pPr>
    </w:p>
    <w:p w:rsidR="00FD70D2" w:rsidRPr="00FD70D2" w:rsidRDefault="00FD70D2" w:rsidP="00FD70D2">
      <w:pPr>
        <w:pStyle w:val="Standard"/>
        <w:numPr>
          <w:ilvl w:val="0"/>
          <w:numId w:val="24"/>
        </w:numPr>
        <w:ind w:left="0" w:firstLine="0"/>
        <w:rPr>
          <w:rFonts w:ascii="Tahoma" w:eastAsia="Times New Roman" w:hAnsi="Tahoma" w:cs="Tahoma"/>
          <w:b/>
          <w:kern w:val="0"/>
          <w:sz w:val="22"/>
          <w:szCs w:val="22"/>
          <w:lang w:eastAsia="cs-CZ" w:bidi="ar-SA"/>
        </w:rPr>
      </w:pPr>
      <w:r w:rsidRPr="00FD70D2">
        <w:rPr>
          <w:rFonts w:ascii="Tahoma" w:eastAsia="Times New Roman" w:hAnsi="Tahoma" w:cs="Tahoma"/>
          <w:b/>
          <w:kern w:val="0"/>
          <w:sz w:val="22"/>
          <w:szCs w:val="22"/>
          <w:lang w:eastAsia="cs-CZ" w:bidi="ar-SA"/>
        </w:rPr>
        <w:t xml:space="preserve">Kontrola realizace oprav </w:t>
      </w:r>
    </w:p>
    <w:p w:rsidR="00FD70D2" w:rsidRDefault="00FD70D2" w:rsidP="00EA0948">
      <w:pPr>
        <w:pStyle w:val="Standard"/>
        <w:tabs>
          <w:tab w:val="left" w:pos="1022"/>
        </w:tabs>
        <w:ind w:left="709"/>
        <w:jc w:val="both"/>
        <w:rPr>
          <w:rFonts w:ascii="Cambria" w:hAnsi="Cambria" w:cs="Cambria"/>
          <w:sz w:val="26"/>
          <w:szCs w:val="26"/>
        </w:rPr>
      </w:pPr>
      <w:r w:rsidRPr="007F15DA">
        <w:rPr>
          <w:rFonts w:ascii="Cambria" w:hAnsi="Cambria" w:cs="Cambria"/>
          <w:sz w:val="26"/>
          <w:szCs w:val="26"/>
        </w:rPr>
        <w:t>Předseda – informace průběžně podávány Stavební komisí (zprávy SK) a</w:t>
      </w:r>
      <w:r w:rsidR="00EA0948">
        <w:rPr>
          <w:rFonts w:ascii="Cambria" w:hAnsi="Cambria" w:cs="Cambria"/>
          <w:sz w:val="26"/>
          <w:szCs w:val="26"/>
        </w:rPr>
        <w:t> </w:t>
      </w:r>
      <w:r w:rsidRPr="007F15DA">
        <w:rPr>
          <w:rFonts w:ascii="Cambria" w:hAnsi="Cambria" w:cs="Cambria"/>
          <w:sz w:val="26"/>
          <w:szCs w:val="26"/>
        </w:rPr>
        <w:t>jednatelem</w:t>
      </w:r>
      <w:r>
        <w:rPr>
          <w:rFonts w:ascii="Cambria" w:hAnsi="Cambria" w:cs="Cambria"/>
          <w:sz w:val="26"/>
          <w:szCs w:val="26"/>
        </w:rPr>
        <w:t xml:space="preserve"> </w:t>
      </w:r>
      <w:r w:rsidRPr="007F15DA">
        <w:rPr>
          <w:rFonts w:ascii="Cambria" w:hAnsi="Cambria" w:cs="Cambria"/>
          <w:sz w:val="26"/>
          <w:szCs w:val="26"/>
        </w:rPr>
        <w:t>(zprávy SK)</w:t>
      </w:r>
      <w:r w:rsidR="00EA0948">
        <w:rPr>
          <w:rFonts w:ascii="Cambria" w:hAnsi="Cambria" w:cs="Cambria"/>
          <w:sz w:val="26"/>
          <w:szCs w:val="26"/>
        </w:rPr>
        <w:t>.</w:t>
      </w:r>
    </w:p>
    <w:p w:rsidR="00FD70D2" w:rsidRPr="00FD70D2" w:rsidRDefault="00FD70D2" w:rsidP="00FD70D2">
      <w:pPr>
        <w:pStyle w:val="Standard"/>
        <w:autoSpaceDE w:val="0"/>
        <w:adjustRightInd w:val="0"/>
        <w:ind w:right="284"/>
        <w:rPr>
          <w:rFonts w:ascii="Tahoma" w:hAnsi="Tahoma" w:cs="Tahoma"/>
          <w:bCs/>
          <w:i/>
          <w:iCs/>
        </w:rPr>
      </w:pPr>
      <w:r w:rsidRPr="00FD70D2">
        <w:rPr>
          <w:rFonts w:ascii="Tahoma" w:hAnsi="Tahoma" w:cs="Tahoma"/>
          <w:bCs/>
          <w:i/>
          <w:iCs/>
        </w:rPr>
        <w:t>Výbor vzal na vědomí.</w:t>
      </w:r>
    </w:p>
    <w:p w:rsidR="00FD70D2" w:rsidRDefault="00FD70D2" w:rsidP="001743D9">
      <w:pPr>
        <w:pStyle w:val="Standard"/>
        <w:tabs>
          <w:tab w:val="left" w:pos="1022"/>
        </w:tabs>
        <w:ind w:left="720" w:right="-289"/>
        <w:rPr>
          <w:rFonts w:ascii="Cambria" w:hAnsi="Cambria" w:cs="Cambria"/>
          <w:sz w:val="26"/>
          <w:szCs w:val="26"/>
        </w:rPr>
      </w:pPr>
    </w:p>
    <w:p w:rsidR="00FD70D2" w:rsidRPr="00FD70D2" w:rsidRDefault="00FD70D2" w:rsidP="00FD70D2">
      <w:pPr>
        <w:pStyle w:val="Standard"/>
        <w:numPr>
          <w:ilvl w:val="0"/>
          <w:numId w:val="24"/>
        </w:numPr>
        <w:tabs>
          <w:tab w:val="num" w:pos="720"/>
        </w:tabs>
        <w:ind w:left="0" w:firstLine="0"/>
        <w:rPr>
          <w:rFonts w:ascii="Tahoma" w:eastAsia="Times New Roman" w:hAnsi="Tahoma" w:cs="Tahoma"/>
          <w:b/>
          <w:kern w:val="0"/>
          <w:sz w:val="22"/>
          <w:szCs w:val="22"/>
          <w:lang w:eastAsia="cs-CZ" w:bidi="ar-SA"/>
        </w:rPr>
      </w:pPr>
      <w:r w:rsidRPr="00FD70D2">
        <w:rPr>
          <w:rFonts w:ascii="Tahoma" w:eastAsia="Times New Roman" w:hAnsi="Tahoma" w:cs="Tahoma"/>
          <w:b/>
          <w:kern w:val="0"/>
          <w:sz w:val="22"/>
          <w:szCs w:val="22"/>
          <w:lang w:eastAsia="cs-CZ" w:bidi="ar-SA"/>
        </w:rPr>
        <w:t>Projednání prvního</w:t>
      </w:r>
      <w:r>
        <w:rPr>
          <w:rFonts w:ascii="Tahoma" w:eastAsia="Times New Roman" w:hAnsi="Tahoma" w:cs="Tahoma"/>
          <w:b/>
          <w:kern w:val="0"/>
          <w:sz w:val="22"/>
          <w:szCs w:val="22"/>
          <w:lang w:eastAsia="cs-CZ" w:bidi="ar-SA"/>
        </w:rPr>
        <w:t xml:space="preserve"> (</w:t>
      </w:r>
      <w:r w:rsidRPr="00FD70D2">
        <w:rPr>
          <w:rFonts w:ascii="Tahoma" w:eastAsia="Times New Roman" w:hAnsi="Tahoma" w:cs="Tahoma"/>
          <w:b/>
          <w:kern w:val="0"/>
          <w:sz w:val="22"/>
          <w:szCs w:val="22"/>
          <w:lang w:eastAsia="cs-CZ" w:bidi="ar-SA"/>
        </w:rPr>
        <w:t>pracovního</w:t>
      </w:r>
      <w:r>
        <w:rPr>
          <w:rFonts w:ascii="Tahoma" w:eastAsia="Times New Roman" w:hAnsi="Tahoma" w:cs="Tahoma"/>
          <w:b/>
          <w:kern w:val="0"/>
          <w:sz w:val="22"/>
          <w:szCs w:val="22"/>
          <w:lang w:eastAsia="cs-CZ" w:bidi="ar-SA"/>
        </w:rPr>
        <w:t>)</w:t>
      </w:r>
      <w:r w:rsidRPr="00FD70D2">
        <w:rPr>
          <w:rFonts w:ascii="Tahoma" w:eastAsia="Times New Roman" w:hAnsi="Tahoma" w:cs="Tahoma"/>
          <w:b/>
          <w:kern w:val="0"/>
          <w:sz w:val="22"/>
          <w:szCs w:val="22"/>
          <w:lang w:eastAsia="cs-CZ" w:bidi="ar-SA"/>
        </w:rPr>
        <w:t xml:space="preserve"> návrhu Provozního a požárního řádu AKP</w:t>
      </w:r>
      <w:r>
        <w:rPr>
          <w:rFonts w:ascii="Tahoma" w:eastAsia="Times New Roman" w:hAnsi="Tahoma" w:cs="Tahoma"/>
          <w:b/>
          <w:kern w:val="0"/>
          <w:sz w:val="22"/>
          <w:szCs w:val="22"/>
          <w:lang w:eastAsia="cs-CZ" w:bidi="ar-SA"/>
        </w:rPr>
        <w:t>:</w:t>
      </w:r>
    </w:p>
    <w:p w:rsidR="00FD70D2" w:rsidRDefault="008B275B" w:rsidP="00EA0948">
      <w:pPr>
        <w:pStyle w:val="Standard"/>
        <w:tabs>
          <w:tab w:val="left" w:pos="1022"/>
        </w:tabs>
        <w:ind w:left="709"/>
        <w:jc w:val="both"/>
        <w:rPr>
          <w:rFonts w:ascii="Cambria" w:hAnsi="Cambria" w:cs="Cambria"/>
          <w:sz w:val="26"/>
          <w:szCs w:val="26"/>
        </w:rPr>
      </w:pPr>
      <w:r>
        <w:rPr>
          <w:rFonts w:ascii="Cambria" w:hAnsi="Cambria" w:cs="Cambria"/>
          <w:sz w:val="26"/>
          <w:szCs w:val="26"/>
        </w:rPr>
        <w:t>P</w:t>
      </w:r>
      <w:r w:rsidR="00FD70D2" w:rsidRPr="007F15DA">
        <w:rPr>
          <w:rFonts w:ascii="Cambria" w:hAnsi="Cambria" w:cs="Cambria"/>
          <w:sz w:val="26"/>
          <w:szCs w:val="26"/>
        </w:rPr>
        <w:t xml:space="preserve">ředseda – </w:t>
      </w:r>
      <w:r w:rsidR="00FD70D2">
        <w:rPr>
          <w:rFonts w:ascii="Cambria" w:hAnsi="Cambria" w:cs="Cambria"/>
          <w:sz w:val="26"/>
          <w:szCs w:val="26"/>
        </w:rPr>
        <w:t>návrh byl rozeslán všem členům V a RK s tím, aby se členové</w:t>
      </w:r>
      <w:r>
        <w:rPr>
          <w:rFonts w:ascii="Cambria" w:hAnsi="Cambria" w:cs="Cambria"/>
          <w:sz w:val="26"/>
          <w:szCs w:val="26"/>
        </w:rPr>
        <w:t xml:space="preserve"> </w:t>
      </w:r>
      <w:r w:rsidR="00FD70D2">
        <w:rPr>
          <w:rFonts w:ascii="Cambria" w:hAnsi="Cambria" w:cs="Cambria"/>
          <w:sz w:val="26"/>
          <w:szCs w:val="26"/>
        </w:rPr>
        <w:t>k návrhu vyjádřili, respektive se seznámili s</w:t>
      </w:r>
      <w:r>
        <w:rPr>
          <w:rFonts w:ascii="Cambria" w:hAnsi="Cambria" w:cs="Cambria"/>
          <w:sz w:val="26"/>
          <w:szCs w:val="26"/>
        </w:rPr>
        <w:t> </w:t>
      </w:r>
      <w:r w:rsidR="00FD70D2">
        <w:rPr>
          <w:rFonts w:ascii="Cambria" w:hAnsi="Cambria" w:cs="Cambria"/>
          <w:sz w:val="26"/>
          <w:szCs w:val="26"/>
        </w:rPr>
        <w:t>návrhem</w:t>
      </w:r>
      <w:r>
        <w:rPr>
          <w:rFonts w:ascii="Cambria" w:hAnsi="Cambria" w:cs="Cambria"/>
          <w:sz w:val="26"/>
          <w:szCs w:val="26"/>
        </w:rPr>
        <w:t>.</w:t>
      </w:r>
    </w:p>
    <w:p w:rsidR="00FD70D2" w:rsidRDefault="00FD70D2" w:rsidP="00EA0948">
      <w:pPr>
        <w:pStyle w:val="Standard"/>
        <w:tabs>
          <w:tab w:val="left" w:pos="1022"/>
        </w:tabs>
        <w:ind w:left="709"/>
        <w:jc w:val="both"/>
        <w:rPr>
          <w:rFonts w:ascii="Cambria" w:hAnsi="Cambria" w:cs="Cambria"/>
          <w:sz w:val="26"/>
          <w:szCs w:val="26"/>
        </w:rPr>
      </w:pPr>
      <w:r>
        <w:rPr>
          <w:rFonts w:ascii="Cambria" w:hAnsi="Cambria" w:cs="Cambria"/>
          <w:sz w:val="26"/>
          <w:szCs w:val="26"/>
        </w:rPr>
        <w:t>Ing. Ulvr, Mgr. Přikryl, p. Ociepka – diskuse k povolení/nepovolení oprav vozidel s vypnutým motorem (např. výměna pneu</w:t>
      </w:r>
      <w:r w:rsidR="00804BA2">
        <w:rPr>
          <w:rFonts w:ascii="Cambria" w:hAnsi="Cambria" w:cs="Cambria"/>
          <w:sz w:val="26"/>
          <w:szCs w:val="26"/>
        </w:rPr>
        <w:t>.</w:t>
      </w:r>
      <w:r>
        <w:rPr>
          <w:rFonts w:ascii="Cambria" w:hAnsi="Cambria" w:cs="Cambria"/>
          <w:sz w:val="26"/>
          <w:szCs w:val="26"/>
        </w:rPr>
        <w:t>, stěračů, žárovky, instalace stř</w:t>
      </w:r>
      <w:r w:rsidR="00376805">
        <w:rPr>
          <w:rFonts w:ascii="Cambria" w:hAnsi="Cambria" w:cs="Cambria"/>
          <w:sz w:val="26"/>
          <w:szCs w:val="26"/>
        </w:rPr>
        <w:t>.</w:t>
      </w:r>
      <w:r>
        <w:rPr>
          <w:rFonts w:ascii="Cambria" w:hAnsi="Cambria" w:cs="Cambria"/>
          <w:sz w:val="26"/>
          <w:szCs w:val="26"/>
        </w:rPr>
        <w:t xml:space="preserve"> boxu, atd.)</w:t>
      </w:r>
      <w:r w:rsidR="008B275B">
        <w:rPr>
          <w:rFonts w:ascii="Cambria" w:hAnsi="Cambria" w:cs="Cambria"/>
          <w:sz w:val="26"/>
          <w:szCs w:val="26"/>
        </w:rPr>
        <w:t>.</w:t>
      </w:r>
    </w:p>
    <w:p w:rsidR="00FD70D2" w:rsidRDefault="00FD70D2" w:rsidP="00EA0948">
      <w:pPr>
        <w:pStyle w:val="Standard"/>
        <w:tabs>
          <w:tab w:val="left" w:pos="1022"/>
        </w:tabs>
        <w:ind w:left="709"/>
        <w:jc w:val="both"/>
        <w:rPr>
          <w:rFonts w:ascii="Cambria" w:hAnsi="Cambria" w:cs="Cambria"/>
          <w:sz w:val="26"/>
          <w:szCs w:val="26"/>
        </w:rPr>
      </w:pPr>
      <w:r>
        <w:rPr>
          <w:rFonts w:ascii="Cambria" w:hAnsi="Cambria" w:cs="Cambria"/>
          <w:sz w:val="26"/>
          <w:szCs w:val="26"/>
        </w:rPr>
        <w:t xml:space="preserve">Předseda – není vhodné definovat přesný rozsah možného či nemožného, apel </w:t>
      </w:r>
      <w:r w:rsidRPr="00804BA2">
        <w:rPr>
          <w:rFonts w:ascii="Cambria" w:hAnsi="Cambria" w:cs="Cambria"/>
          <w:sz w:val="26"/>
          <w:szCs w:val="26"/>
        </w:rPr>
        <w:t>na rozumný přístup</w:t>
      </w:r>
      <w:r w:rsidR="008B275B" w:rsidRPr="00804BA2">
        <w:rPr>
          <w:rFonts w:ascii="Cambria" w:hAnsi="Cambria" w:cs="Cambria"/>
          <w:sz w:val="26"/>
          <w:szCs w:val="26"/>
        </w:rPr>
        <w:t>.</w:t>
      </w:r>
    </w:p>
    <w:p w:rsidR="00FD70D2" w:rsidRDefault="00FD70D2" w:rsidP="00EA0948">
      <w:pPr>
        <w:pStyle w:val="Standard"/>
        <w:tabs>
          <w:tab w:val="left" w:pos="1022"/>
        </w:tabs>
        <w:ind w:left="709"/>
        <w:jc w:val="both"/>
        <w:rPr>
          <w:rFonts w:ascii="Cambria" w:hAnsi="Cambria" w:cs="Cambria"/>
          <w:sz w:val="26"/>
          <w:szCs w:val="26"/>
        </w:rPr>
      </w:pPr>
      <w:r>
        <w:rPr>
          <w:rFonts w:ascii="Cambria" w:hAnsi="Cambria" w:cs="Cambria"/>
          <w:sz w:val="26"/>
          <w:szCs w:val="26"/>
        </w:rPr>
        <w:t xml:space="preserve">ad Požární řád – byl projednán s panem Zbořilem (bezp. technik), jednatel jej rozešle členům </w:t>
      </w:r>
      <w:r w:rsidR="00DA33E1">
        <w:rPr>
          <w:rFonts w:ascii="Cambria" w:hAnsi="Cambria" w:cs="Cambria"/>
          <w:sz w:val="26"/>
          <w:szCs w:val="26"/>
        </w:rPr>
        <w:t>V</w:t>
      </w:r>
      <w:r>
        <w:rPr>
          <w:rFonts w:ascii="Cambria" w:hAnsi="Cambria" w:cs="Cambria"/>
          <w:sz w:val="26"/>
          <w:szCs w:val="26"/>
        </w:rPr>
        <w:t xml:space="preserve"> a RK, bude projednán na příští schůzi V</w:t>
      </w:r>
      <w:r w:rsidR="00804BA2">
        <w:rPr>
          <w:rFonts w:ascii="Cambria" w:hAnsi="Cambria" w:cs="Cambria"/>
          <w:sz w:val="26"/>
          <w:szCs w:val="26"/>
        </w:rPr>
        <w:t>.</w:t>
      </w:r>
    </w:p>
    <w:p w:rsidR="00FD70D2" w:rsidRDefault="00FD70D2" w:rsidP="00EA0948">
      <w:pPr>
        <w:pStyle w:val="Standard"/>
        <w:tabs>
          <w:tab w:val="left" w:pos="1022"/>
        </w:tabs>
        <w:ind w:left="709"/>
        <w:jc w:val="both"/>
        <w:rPr>
          <w:rFonts w:ascii="Cambria" w:hAnsi="Cambria" w:cs="Cambria"/>
          <w:sz w:val="26"/>
          <w:szCs w:val="26"/>
        </w:rPr>
      </w:pPr>
      <w:r>
        <w:rPr>
          <w:rFonts w:ascii="Cambria" w:hAnsi="Cambria" w:cs="Cambria"/>
          <w:sz w:val="26"/>
          <w:szCs w:val="26"/>
        </w:rPr>
        <w:t>Místopředseda, Ing. Ulvr – jednatel by měl s p. Zbořilem projednat otázku parkování elektromobilů – zda ano či ne, případně za jakých podmínek</w:t>
      </w:r>
      <w:r w:rsidR="00804BA2">
        <w:rPr>
          <w:rFonts w:ascii="Cambria" w:hAnsi="Cambria" w:cs="Cambria"/>
          <w:sz w:val="26"/>
          <w:szCs w:val="26"/>
        </w:rPr>
        <w:t>.</w:t>
      </w:r>
    </w:p>
    <w:p w:rsidR="00FD70D2" w:rsidRDefault="00FD70D2" w:rsidP="00EA0948">
      <w:pPr>
        <w:pStyle w:val="Standard"/>
        <w:tabs>
          <w:tab w:val="left" w:pos="1022"/>
        </w:tabs>
        <w:ind w:left="709"/>
        <w:jc w:val="both"/>
        <w:rPr>
          <w:rFonts w:ascii="Cambria" w:hAnsi="Cambria" w:cs="Cambria"/>
          <w:sz w:val="26"/>
          <w:szCs w:val="26"/>
        </w:rPr>
      </w:pPr>
      <w:r>
        <w:rPr>
          <w:rFonts w:ascii="Cambria" w:hAnsi="Cambria" w:cs="Cambria"/>
          <w:sz w:val="26"/>
          <w:szCs w:val="26"/>
        </w:rPr>
        <w:t>Předseda, Mgr. Přikryl, další – jednatel projedná s p. Zbořilem otázku „uložených věcí v garážových boxech“ plus zváží otázku počtu uložených jízdních kol</w:t>
      </w:r>
      <w:r w:rsidR="00804BA2">
        <w:rPr>
          <w:rFonts w:ascii="Cambria" w:hAnsi="Cambria" w:cs="Cambria"/>
          <w:sz w:val="26"/>
          <w:szCs w:val="26"/>
        </w:rPr>
        <w:t>.</w:t>
      </w:r>
    </w:p>
    <w:p w:rsidR="00FD70D2" w:rsidRDefault="00FD70D2" w:rsidP="00EA0948">
      <w:pPr>
        <w:pStyle w:val="Standard"/>
        <w:tabs>
          <w:tab w:val="left" w:pos="1022"/>
        </w:tabs>
        <w:ind w:left="709"/>
        <w:jc w:val="both"/>
        <w:rPr>
          <w:rFonts w:ascii="Cambria" w:hAnsi="Cambria" w:cs="Cambria"/>
          <w:sz w:val="26"/>
          <w:szCs w:val="26"/>
        </w:rPr>
      </w:pPr>
      <w:r>
        <w:rPr>
          <w:rFonts w:ascii="Cambria" w:hAnsi="Cambria" w:cs="Cambria"/>
          <w:sz w:val="26"/>
          <w:szCs w:val="26"/>
        </w:rPr>
        <w:t>Předseda – členové Výboru a RK se s materiálem blíže seznámí, dokončení diskuse na příští schůzi</w:t>
      </w:r>
      <w:r w:rsidR="00DA33E1">
        <w:rPr>
          <w:rFonts w:ascii="Cambria" w:hAnsi="Cambria" w:cs="Cambria"/>
          <w:sz w:val="26"/>
          <w:szCs w:val="26"/>
        </w:rPr>
        <w:t xml:space="preserve"> V a RK</w:t>
      </w:r>
      <w:r>
        <w:rPr>
          <w:rFonts w:ascii="Cambria" w:hAnsi="Cambria" w:cs="Cambria"/>
          <w:sz w:val="26"/>
          <w:szCs w:val="26"/>
        </w:rPr>
        <w:t xml:space="preserve"> </w:t>
      </w:r>
      <w:r w:rsidR="00DA33E1">
        <w:rPr>
          <w:rFonts w:ascii="Cambria" w:hAnsi="Cambria" w:cs="Cambria"/>
          <w:sz w:val="26"/>
          <w:szCs w:val="26"/>
        </w:rPr>
        <w:t>(</w:t>
      </w:r>
      <w:r>
        <w:rPr>
          <w:rFonts w:ascii="Cambria" w:hAnsi="Cambria" w:cs="Cambria"/>
          <w:sz w:val="26"/>
          <w:szCs w:val="26"/>
        </w:rPr>
        <w:t>25.6.2019</w:t>
      </w:r>
      <w:r w:rsidR="00DA33E1">
        <w:rPr>
          <w:rFonts w:ascii="Cambria" w:hAnsi="Cambria" w:cs="Cambria"/>
          <w:sz w:val="26"/>
          <w:szCs w:val="26"/>
        </w:rPr>
        <w:t>).</w:t>
      </w:r>
    </w:p>
    <w:p w:rsidR="00FD70D2" w:rsidRPr="00376805" w:rsidRDefault="00FD70D2" w:rsidP="00376805">
      <w:pPr>
        <w:pStyle w:val="Standard"/>
        <w:autoSpaceDE w:val="0"/>
        <w:adjustRightInd w:val="0"/>
        <w:ind w:right="284"/>
        <w:rPr>
          <w:rFonts w:ascii="Tahoma" w:hAnsi="Tahoma" w:cs="Tahoma"/>
          <w:bCs/>
          <w:i/>
          <w:iCs/>
        </w:rPr>
      </w:pPr>
      <w:r w:rsidRPr="00376805">
        <w:rPr>
          <w:rFonts w:ascii="Tahoma" w:hAnsi="Tahoma" w:cs="Tahoma"/>
          <w:bCs/>
          <w:i/>
          <w:iCs/>
        </w:rPr>
        <w:lastRenderedPageBreak/>
        <w:t>Výbor vzal na vědomí.</w:t>
      </w:r>
    </w:p>
    <w:p w:rsidR="00376805" w:rsidRPr="00376805" w:rsidRDefault="00376805" w:rsidP="00376805">
      <w:pPr>
        <w:pStyle w:val="Standard"/>
        <w:numPr>
          <w:ilvl w:val="0"/>
          <w:numId w:val="24"/>
        </w:numPr>
        <w:tabs>
          <w:tab w:val="num" w:pos="720"/>
        </w:tabs>
        <w:ind w:left="0" w:firstLine="0"/>
        <w:rPr>
          <w:rFonts w:ascii="Tahoma" w:eastAsia="Times New Roman" w:hAnsi="Tahoma" w:cs="Tahoma"/>
          <w:b/>
          <w:kern w:val="0"/>
          <w:sz w:val="22"/>
          <w:szCs w:val="22"/>
          <w:lang w:eastAsia="cs-CZ" w:bidi="ar-SA"/>
        </w:rPr>
      </w:pPr>
      <w:r w:rsidRPr="00376805">
        <w:rPr>
          <w:rFonts w:ascii="Tahoma" w:eastAsia="Times New Roman" w:hAnsi="Tahoma" w:cs="Tahoma"/>
          <w:b/>
          <w:kern w:val="0"/>
          <w:sz w:val="22"/>
          <w:szCs w:val="22"/>
          <w:lang w:eastAsia="cs-CZ" w:bidi="ar-SA"/>
        </w:rPr>
        <w:t>Vzetí na vědomí závěrů Daňového přiznání 2018</w:t>
      </w:r>
      <w:r>
        <w:rPr>
          <w:rFonts w:ascii="Tahoma" w:eastAsia="Times New Roman" w:hAnsi="Tahoma" w:cs="Tahoma"/>
          <w:b/>
          <w:kern w:val="0"/>
          <w:sz w:val="22"/>
          <w:szCs w:val="22"/>
          <w:lang w:eastAsia="cs-CZ" w:bidi="ar-SA"/>
        </w:rPr>
        <w:t>:</w:t>
      </w:r>
    </w:p>
    <w:p w:rsidR="00376805" w:rsidRPr="00376805" w:rsidRDefault="00376805" w:rsidP="00376805">
      <w:pPr>
        <w:pStyle w:val="Standard"/>
        <w:tabs>
          <w:tab w:val="left" w:pos="1022"/>
        </w:tabs>
        <w:ind w:right="-510"/>
        <w:rPr>
          <w:rFonts w:ascii="Cambria" w:hAnsi="Cambria" w:cs="Cambria"/>
          <w:sz w:val="26"/>
          <w:szCs w:val="26"/>
        </w:rPr>
      </w:pPr>
      <w:r>
        <w:rPr>
          <w:rFonts w:ascii="Cambria" w:hAnsi="Cambria" w:cs="Cambria"/>
          <w:sz w:val="26"/>
          <w:szCs w:val="26"/>
        </w:rPr>
        <w:t xml:space="preserve">             P</w:t>
      </w:r>
      <w:r w:rsidRPr="00376805">
        <w:rPr>
          <w:rFonts w:ascii="Cambria" w:hAnsi="Cambria" w:cs="Cambria"/>
          <w:sz w:val="26"/>
          <w:szCs w:val="26"/>
        </w:rPr>
        <w:t>řesun bodu na příští schůzi V</w:t>
      </w:r>
      <w:r>
        <w:rPr>
          <w:rFonts w:ascii="Cambria" w:hAnsi="Cambria" w:cs="Cambria"/>
          <w:sz w:val="26"/>
          <w:szCs w:val="26"/>
        </w:rPr>
        <w:t xml:space="preserve"> a RK</w:t>
      </w:r>
      <w:r w:rsidRPr="00376805">
        <w:rPr>
          <w:rFonts w:ascii="Cambria" w:hAnsi="Cambria" w:cs="Cambria"/>
          <w:sz w:val="26"/>
          <w:szCs w:val="26"/>
        </w:rPr>
        <w:t>, prozatím chybí podklady od účetní firmy</w:t>
      </w:r>
      <w:r w:rsidR="00DA33E1">
        <w:rPr>
          <w:rFonts w:ascii="Cambria" w:hAnsi="Cambria" w:cs="Cambria"/>
          <w:sz w:val="26"/>
          <w:szCs w:val="26"/>
        </w:rPr>
        <w:t>.</w:t>
      </w:r>
    </w:p>
    <w:p w:rsidR="00376805" w:rsidRPr="00376805" w:rsidRDefault="00376805" w:rsidP="00376805">
      <w:pPr>
        <w:pStyle w:val="Standard"/>
        <w:autoSpaceDE w:val="0"/>
        <w:adjustRightInd w:val="0"/>
        <w:ind w:right="284"/>
        <w:rPr>
          <w:rFonts w:ascii="Tahoma" w:hAnsi="Tahoma" w:cs="Tahoma"/>
          <w:bCs/>
          <w:i/>
          <w:iCs/>
        </w:rPr>
      </w:pPr>
      <w:r w:rsidRPr="00376805">
        <w:rPr>
          <w:rFonts w:ascii="Tahoma" w:hAnsi="Tahoma" w:cs="Tahoma"/>
          <w:bCs/>
          <w:i/>
          <w:iCs/>
        </w:rPr>
        <w:t>Výbor vzal na vědomí.</w:t>
      </w:r>
    </w:p>
    <w:p w:rsidR="00376805" w:rsidRDefault="00376805" w:rsidP="00376805">
      <w:pPr>
        <w:pStyle w:val="Standard"/>
        <w:tabs>
          <w:tab w:val="left" w:pos="1022"/>
        </w:tabs>
        <w:ind w:right="-510"/>
        <w:rPr>
          <w:rFonts w:ascii="Cambria" w:hAnsi="Cambria" w:cs="Cambria"/>
          <w:sz w:val="26"/>
          <w:szCs w:val="26"/>
        </w:rPr>
      </w:pPr>
      <w:r>
        <w:rPr>
          <w:rFonts w:ascii="Cambria" w:hAnsi="Cambria" w:cs="Cambria"/>
          <w:i/>
          <w:iCs/>
          <w:sz w:val="26"/>
          <w:szCs w:val="26"/>
        </w:rPr>
        <w:t xml:space="preserve">       </w:t>
      </w:r>
    </w:p>
    <w:p w:rsidR="00376805" w:rsidRPr="00376805" w:rsidRDefault="00376805" w:rsidP="00376805">
      <w:pPr>
        <w:pStyle w:val="Standard"/>
        <w:numPr>
          <w:ilvl w:val="0"/>
          <w:numId w:val="24"/>
        </w:numPr>
        <w:tabs>
          <w:tab w:val="num" w:pos="720"/>
        </w:tabs>
        <w:ind w:left="0" w:firstLine="0"/>
        <w:rPr>
          <w:rFonts w:ascii="Tahoma" w:eastAsia="Times New Roman" w:hAnsi="Tahoma" w:cs="Tahoma"/>
          <w:b/>
          <w:kern w:val="0"/>
          <w:sz w:val="22"/>
          <w:szCs w:val="22"/>
          <w:lang w:eastAsia="cs-CZ" w:bidi="ar-SA"/>
        </w:rPr>
      </w:pPr>
      <w:r w:rsidRPr="00376805">
        <w:rPr>
          <w:rFonts w:ascii="Tahoma" w:eastAsia="Times New Roman" w:hAnsi="Tahoma" w:cs="Tahoma"/>
          <w:b/>
          <w:kern w:val="0"/>
          <w:sz w:val="22"/>
          <w:szCs w:val="22"/>
          <w:lang w:eastAsia="cs-CZ" w:bidi="ar-SA"/>
        </w:rPr>
        <w:t>Změny cen plynu a elektřiny pro AKP:</w:t>
      </w:r>
    </w:p>
    <w:p w:rsidR="00376805" w:rsidRDefault="00376805" w:rsidP="00EA0948">
      <w:pPr>
        <w:pStyle w:val="Standard"/>
        <w:tabs>
          <w:tab w:val="left" w:pos="1022"/>
        </w:tabs>
        <w:ind w:left="709"/>
        <w:jc w:val="both"/>
        <w:rPr>
          <w:rFonts w:ascii="Cambria" w:hAnsi="Cambria" w:cs="Cambria"/>
          <w:sz w:val="26"/>
          <w:szCs w:val="26"/>
        </w:rPr>
      </w:pPr>
      <w:r>
        <w:rPr>
          <w:rFonts w:ascii="Cambria" w:hAnsi="Cambria" w:cs="Cambria"/>
          <w:sz w:val="26"/>
          <w:szCs w:val="26"/>
        </w:rPr>
        <w:t xml:space="preserve">Ing. Růžička-předložil závěrečnou (kompletní) informaci o cenách poskytovatelů předmětných služeb včetně grafů cenových pohybů; </w:t>
      </w:r>
    </w:p>
    <w:p w:rsidR="00376805" w:rsidRDefault="00376805" w:rsidP="00EA0948">
      <w:pPr>
        <w:pStyle w:val="Standard"/>
        <w:tabs>
          <w:tab w:val="left" w:pos="1022"/>
        </w:tabs>
        <w:ind w:left="709"/>
        <w:jc w:val="both"/>
        <w:rPr>
          <w:rFonts w:ascii="Cambria" w:hAnsi="Cambria" w:cs="Cambria"/>
          <w:i/>
          <w:iCs/>
          <w:sz w:val="26"/>
          <w:szCs w:val="26"/>
        </w:rPr>
      </w:pPr>
      <w:r>
        <w:rPr>
          <w:rFonts w:ascii="Cambria" w:hAnsi="Cambria" w:cs="Cambria"/>
          <w:sz w:val="26"/>
          <w:szCs w:val="26"/>
        </w:rPr>
        <w:t>Předseda – nejlepší nabídka (plyn i el. energie) u Innogy, úkol pro jednatele – jednat s Innogy ohledně nabídnuté nižší ceny, následně uzavření smluv (stávající jsou platné do 31.12.2018) - viz e-mail od Ing. Růžičky a zaslaná rekapitulace nabídek.</w:t>
      </w:r>
    </w:p>
    <w:p w:rsidR="00376805" w:rsidRPr="00376805" w:rsidRDefault="00376805" w:rsidP="00376805">
      <w:pPr>
        <w:pStyle w:val="Standard"/>
        <w:autoSpaceDE w:val="0"/>
        <w:adjustRightInd w:val="0"/>
        <w:ind w:right="284"/>
        <w:rPr>
          <w:rFonts w:ascii="Tahoma" w:hAnsi="Tahoma" w:cs="Tahoma"/>
          <w:bCs/>
          <w:i/>
          <w:iCs/>
        </w:rPr>
      </w:pPr>
      <w:r w:rsidRPr="00376805">
        <w:rPr>
          <w:rFonts w:ascii="Tahoma" w:hAnsi="Tahoma" w:cs="Tahoma"/>
          <w:bCs/>
          <w:i/>
          <w:iCs/>
        </w:rPr>
        <w:t>Výbor vzal na vědomí.</w:t>
      </w:r>
    </w:p>
    <w:p w:rsidR="00376805" w:rsidRDefault="00A005ED" w:rsidP="00376805">
      <w:pPr>
        <w:pStyle w:val="Standard"/>
        <w:tabs>
          <w:tab w:val="left" w:pos="1022"/>
        </w:tabs>
        <w:ind w:right="-510"/>
        <w:rPr>
          <w:i/>
          <w:iCs/>
        </w:rPr>
      </w:pPr>
      <w:r>
        <w:rPr>
          <w:i/>
          <w:iCs/>
        </w:rPr>
        <w:t xml:space="preserve"> </w:t>
      </w:r>
    </w:p>
    <w:p w:rsidR="00376805" w:rsidRPr="00376805" w:rsidRDefault="00376805" w:rsidP="00376805">
      <w:pPr>
        <w:pStyle w:val="Standard"/>
        <w:numPr>
          <w:ilvl w:val="0"/>
          <w:numId w:val="24"/>
        </w:numPr>
        <w:tabs>
          <w:tab w:val="num" w:pos="720"/>
        </w:tabs>
        <w:ind w:left="0" w:firstLine="0"/>
        <w:rPr>
          <w:rFonts w:ascii="Tahoma" w:eastAsia="Times New Roman" w:hAnsi="Tahoma" w:cs="Tahoma"/>
          <w:b/>
          <w:kern w:val="0"/>
          <w:sz w:val="22"/>
          <w:szCs w:val="22"/>
          <w:lang w:eastAsia="cs-CZ" w:bidi="ar-SA"/>
        </w:rPr>
      </w:pPr>
      <w:r w:rsidRPr="00376805">
        <w:rPr>
          <w:rFonts w:ascii="Tahoma" w:eastAsia="Times New Roman" w:hAnsi="Tahoma" w:cs="Tahoma"/>
          <w:b/>
          <w:kern w:val="0"/>
          <w:sz w:val="22"/>
          <w:szCs w:val="22"/>
          <w:lang w:eastAsia="cs-CZ" w:bidi="ar-SA"/>
        </w:rPr>
        <w:t xml:space="preserve">Různé: </w:t>
      </w:r>
    </w:p>
    <w:p w:rsidR="00376805" w:rsidRDefault="00376805" w:rsidP="00EA0948">
      <w:pPr>
        <w:pStyle w:val="Standard"/>
        <w:tabs>
          <w:tab w:val="left" w:pos="1022"/>
        </w:tabs>
        <w:ind w:left="709"/>
        <w:jc w:val="both"/>
        <w:rPr>
          <w:rFonts w:ascii="Cambria" w:hAnsi="Cambria" w:cs="Cambria"/>
          <w:sz w:val="26"/>
          <w:szCs w:val="26"/>
        </w:rPr>
      </w:pPr>
      <w:r>
        <w:rPr>
          <w:rFonts w:ascii="Cambria" w:hAnsi="Cambria" w:cs="Cambria"/>
          <w:b/>
          <w:bCs/>
          <w:sz w:val="26"/>
          <w:szCs w:val="26"/>
        </w:rPr>
        <w:t>Kauza Ing. Klabal:</w:t>
      </w:r>
    </w:p>
    <w:p w:rsidR="00376805" w:rsidRDefault="00376805" w:rsidP="00EA0948">
      <w:pPr>
        <w:pStyle w:val="Standard"/>
        <w:tabs>
          <w:tab w:val="left" w:pos="1022"/>
        </w:tabs>
        <w:ind w:left="709"/>
        <w:jc w:val="both"/>
        <w:rPr>
          <w:rFonts w:ascii="Cambria" w:hAnsi="Cambria" w:cs="Cambria"/>
          <w:sz w:val="26"/>
          <w:szCs w:val="26"/>
        </w:rPr>
      </w:pPr>
      <w:r>
        <w:rPr>
          <w:rFonts w:ascii="Cambria" w:hAnsi="Cambria" w:cs="Cambria"/>
          <w:sz w:val="26"/>
          <w:szCs w:val="26"/>
        </w:rPr>
        <w:t>Předseda – vyzval všechny členy V</w:t>
      </w:r>
      <w:r w:rsidR="004004D0">
        <w:rPr>
          <w:rFonts w:ascii="Cambria" w:hAnsi="Cambria" w:cs="Cambria"/>
          <w:sz w:val="26"/>
          <w:szCs w:val="26"/>
        </w:rPr>
        <w:t> a RK</w:t>
      </w:r>
      <w:r>
        <w:rPr>
          <w:rFonts w:ascii="Cambria" w:hAnsi="Cambria" w:cs="Cambria"/>
          <w:sz w:val="26"/>
          <w:szCs w:val="26"/>
        </w:rPr>
        <w:t xml:space="preserve"> k závěrečnému vyjádření </w:t>
      </w:r>
      <w:r w:rsidR="00DA33E1">
        <w:rPr>
          <w:rFonts w:ascii="Cambria" w:hAnsi="Cambria" w:cs="Cambria"/>
          <w:sz w:val="26"/>
          <w:szCs w:val="26"/>
        </w:rPr>
        <w:t xml:space="preserve">se </w:t>
      </w:r>
      <w:r>
        <w:rPr>
          <w:rFonts w:ascii="Cambria" w:hAnsi="Cambria" w:cs="Cambria"/>
          <w:sz w:val="26"/>
          <w:szCs w:val="26"/>
        </w:rPr>
        <w:t>k této kauze.</w:t>
      </w:r>
      <w:r w:rsidR="00EA0948">
        <w:rPr>
          <w:rFonts w:ascii="Cambria" w:hAnsi="Cambria" w:cs="Cambria"/>
          <w:sz w:val="26"/>
          <w:szCs w:val="26"/>
        </w:rPr>
        <w:t xml:space="preserve"> </w:t>
      </w:r>
      <w:r w:rsidR="00DA33E1">
        <w:rPr>
          <w:rFonts w:ascii="Cambria" w:hAnsi="Cambria" w:cs="Cambria"/>
          <w:sz w:val="26"/>
          <w:szCs w:val="26"/>
        </w:rPr>
        <w:t>P</w:t>
      </w:r>
      <w:r>
        <w:rPr>
          <w:rFonts w:ascii="Cambria" w:hAnsi="Cambria" w:cs="Cambria"/>
          <w:sz w:val="26"/>
          <w:szCs w:val="26"/>
        </w:rPr>
        <w:t xml:space="preserve">o následné diskusi </w:t>
      </w:r>
      <w:r w:rsidR="00DA33E1">
        <w:rPr>
          <w:rFonts w:ascii="Cambria" w:hAnsi="Cambria" w:cs="Cambria"/>
          <w:sz w:val="26"/>
          <w:szCs w:val="26"/>
        </w:rPr>
        <w:t xml:space="preserve">V došel </w:t>
      </w:r>
      <w:r>
        <w:rPr>
          <w:rFonts w:ascii="Cambria" w:hAnsi="Cambria" w:cs="Cambria"/>
          <w:sz w:val="26"/>
          <w:szCs w:val="26"/>
        </w:rPr>
        <w:t>k závěru, že jednání Ing. Klabala bylo porušením</w:t>
      </w:r>
      <w:r w:rsidR="00EA0948">
        <w:rPr>
          <w:rFonts w:ascii="Cambria" w:hAnsi="Cambria" w:cs="Cambria"/>
          <w:sz w:val="26"/>
          <w:szCs w:val="26"/>
        </w:rPr>
        <w:t xml:space="preserve"> </w:t>
      </w:r>
      <w:r>
        <w:rPr>
          <w:rFonts w:ascii="Cambria" w:hAnsi="Cambria" w:cs="Cambria"/>
          <w:sz w:val="26"/>
          <w:szCs w:val="26"/>
        </w:rPr>
        <w:t>dobrých mravů a slušného chování</w:t>
      </w:r>
      <w:r w:rsidR="004004D0">
        <w:rPr>
          <w:rFonts w:ascii="Cambria" w:hAnsi="Cambria" w:cs="Cambria"/>
          <w:sz w:val="26"/>
          <w:szCs w:val="26"/>
        </w:rPr>
        <w:t>. Výbor se ujednal, že předseda pozve Ing.</w:t>
      </w:r>
      <w:r w:rsidR="00EA0948">
        <w:rPr>
          <w:rFonts w:ascii="Cambria" w:hAnsi="Cambria" w:cs="Cambria"/>
          <w:sz w:val="26"/>
          <w:szCs w:val="26"/>
        </w:rPr>
        <w:t xml:space="preserve"> </w:t>
      </w:r>
      <w:r w:rsidR="004004D0">
        <w:rPr>
          <w:rFonts w:ascii="Cambria" w:hAnsi="Cambria" w:cs="Cambria"/>
          <w:sz w:val="26"/>
          <w:szCs w:val="26"/>
        </w:rPr>
        <w:t xml:space="preserve">Klabala k účasti na příští schůzi V a RK (25.6.) za účelem podání vysvětlení. </w:t>
      </w:r>
      <w:r w:rsidR="00EA0948">
        <w:rPr>
          <w:rFonts w:ascii="Cambria" w:hAnsi="Cambria" w:cs="Cambria"/>
          <w:sz w:val="26"/>
          <w:szCs w:val="26"/>
        </w:rPr>
        <w:t>K</w:t>
      </w:r>
      <w:r w:rsidR="004004D0">
        <w:rPr>
          <w:rFonts w:ascii="Cambria" w:hAnsi="Cambria" w:cs="Cambria"/>
          <w:sz w:val="26"/>
          <w:szCs w:val="26"/>
        </w:rPr>
        <w:t>e</w:t>
      </w:r>
      <w:r w:rsidR="00EA0948">
        <w:rPr>
          <w:rFonts w:ascii="Cambria" w:hAnsi="Cambria" w:cs="Cambria"/>
          <w:sz w:val="26"/>
          <w:szCs w:val="26"/>
        </w:rPr>
        <w:t> </w:t>
      </w:r>
      <w:r w:rsidR="004004D0">
        <w:rPr>
          <w:rFonts w:ascii="Cambria" w:hAnsi="Cambria" w:cs="Cambria"/>
          <w:sz w:val="26"/>
          <w:szCs w:val="26"/>
        </w:rPr>
        <w:t>kauze se vyjádřili i přítomní členové RK a stanovisko V podpořili.</w:t>
      </w:r>
    </w:p>
    <w:p w:rsidR="00376805" w:rsidRPr="004004D0" w:rsidRDefault="00376805" w:rsidP="004004D0">
      <w:pPr>
        <w:pStyle w:val="Standard"/>
        <w:autoSpaceDE w:val="0"/>
        <w:adjustRightInd w:val="0"/>
        <w:ind w:right="284"/>
        <w:rPr>
          <w:rFonts w:ascii="Tahoma" w:hAnsi="Tahoma" w:cs="Tahoma"/>
          <w:bCs/>
          <w:i/>
          <w:iCs/>
        </w:rPr>
      </w:pPr>
      <w:r w:rsidRPr="004004D0">
        <w:rPr>
          <w:rFonts w:ascii="Tahoma" w:hAnsi="Tahoma" w:cs="Tahoma"/>
          <w:bCs/>
          <w:i/>
          <w:iCs/>
        </w:rPr>
        <w:t>Výbor a RK vzali věc na vědomí.</w:t>
      </w:r>
    </w:p>
    <w:p w:rsidR="00376805" w:rsidRDefault="00376805" w:rsidP="00376805">
      <w:pPr>
        <w:pStyle w:val="Standard"/>
        <w:tabs>
          <w:tab w:val="left" w:pos="1022"/>
        </w:tabs>
        <w:ind w:right="-510"/>
        <w:rPr>
          <w:rFonts w:ascii="Cambria" w:hAnsi="Cambria" w:cs="Cambria"/>
          <w:i/>
          <w:iCs/>
          <w:sz w:val="26"/>
          <w:szCs w:val="26"/>
        </w:rPr>
      </w:pPr>
    </w:p>
    <w:p w:rsidR="00376805" w:rsidRPr="005F5FE3" w:rsidRDefault="004004D0" w:rsidP="00EA0948">
      <w:pPr>
        <w:pStyle w:val="Standard"/>
        <w:tabs>
          <w:tab w:val="left" w:pos="1022"/>
        </w:tabs>
        <w:ind w:left="709"/>
        <w:jc w:val="both"/>
        <w:rPr>
          <w:rFonts w:ascii="Cambria" w:hAnsi="Cambria" w:cs="Cambria"/>
          <w:b/>
          <w:bCs/>
          <w:sz w:val="26"/>
          <w:szCs w:val="26"/>
        </w:rPr>
      </w:pPr>
      <w:r>
        <w:rPr>
          <w:rFonts w:ascii="Cambria" w:hAnsi="Cambria" w:cs="Cambria"/>
          <w:b/>
          <w:bCs/>
          <w:sz w:val="26"/>
          <w:szCs w:val="26"/>
        </w:rPr>
        <w:t xml:space="preserve"> </w:t>
      </w:r>
      <w:r w:rsidR="00376805" w:rsidRPr="005F5FE3">
        <w:rPr>
          <w:rFonts w:ascii="Cambria" w:hAnsi="Cambria" w:cs="Cambria"/>
          <w:b/>
          <w:bCs/>
          <w:sz w:val="26"/>
          <w:szCs w:val="26"/>
        </w:rPr>
        <w:t>Připomínky Ing. Klabala přednesené na ČS</w:t>
      </w:r>
      <w:r>
        <w:rPr>
          <w:rFonts w:ascii="Cambria" w:hAnsi="Cambria" w:cs="Cambria"/>
          <w:b/>
          <w:bCs/>
          <w:sz w:val="26"/>
          <w:szCs w:val="26"/>
        </w:rPr>
        <w:t>:</w:t>
      </w:r>
    </w:p>
    <w:p w:rsidR="00376805" w:rsidRDefault="004004D0" w:rsidP="00EA0948">
      <w:pPr>
        <w:pStyle w:val="Standard"/>
        <w:tabs>
          <w:tab w:val="left" w:pos="1022"/>
        </w:tabs>
        <w:ind w:left="709"/>
        <w:jc w:val="both"/>
        <w:rPr>
          <w:rFonts w:ascii="Cambria" w:hAnsi="Cambria" w:cs="Cambria"/>
          <w:sz w:val="26"/>
          <w:szCs w:val="26"/>
        </w:rPr>
      </w:pPr>
      <w:r>
        <w:rPr>
          <w:rFonts w:ascii="Cambria" w:hAnsi="Cambria" w:cs="Cambria"/>
          <w:sz w:val="26"/>
          <w:szCs w:val="26"/>
        </w:rPr>
        <w:t>P</w:t>
      </w:r>
      <w:r w:rsidR="00376805">
        <w:rPr>
          <w:rFonts w:ascii="Cambria" w:hAnsi="Cambria" w:cs="Cambria"/>
          <w:sz w:val="26"/>
          <w:szCs w:val="26"/>
        </w:rPr>
        <w:t xml:space="preserve">. Ociepka </w:t>
      </w:r>
      <w:r>
        <w:rPr>
          <w:rFonts w:ascii="Cambria" w:hAnsi="Cambria" w:cs="Cambria"/>
          <w:sz w:val="26"/>
          <w:szCs w:val="26"/>
        </w:rPr>
        <w:t xml:space="preserve">vznesl dotaz, </w:t>
      </w:r>
      <w:r w:rsidR="00376805">
        <w:rPr>
          <w:rFonts w:ascii="Cambria" w:hAnsi="Cambria" w:cs="Cambria"/>
          <w:sz w:val="26"/>
          <w:szCs w:val="26"/>
        </w:rPr>
        <w:t>zda se bude V zabývat připomínkami Ing. Klabala</w:t>
      </w:r>
      <w:r w:rsidR="00EA0948">
        <w:rPr>
          <w:rFonts w:ascii="Cambria" w:hAnsi="Cambria" w:cs="Cambria"/>
          <w:sz w:val="26"/>
          <w:szCs w:val="26"/>
        </w:rPr>
        <w:t xml:space="preserve"> </w:t>
      </w:r>
      <w:r w:rsidR="00376805">
        <w:rPr>
          <w:rFonts w:ascii="Cambria" w:hAnsi="Cambria" w:cs="Cambria"/>
          <w:sz w:val="26"/>
          <w:szCs w:val="26"/>
        </w:rPr>
        <w:t>přednesenými na ČS, konkrétně ohledně návrhu na změnu stanov</w:t>
      </w:r>
      <w:r>
        <w:rPr>
          <w:rFonts w:ascii="Cambria" w:hAnsi="Cambria" w:cs="Cambria"/>
          <w:sz w:val="26"/>
          <w:szCs w:val="26"/>
        </w:rPr>
        <w:t>.</w:t>
      </w:r>
      <w:r w:rsidR="00EA0948">
        <w:rPr>
          <w:rFonts w:ascii="Cambria" w:hAnsi="Cambria" w:cs="Cambria"/>
          <w:sz w:val="26"/>
          <w:szCs w:val="26"/>
        </w:rPr>
        <w:t xml:space="preserve"> </w:t>
      </w:r>
      <w:r w:rsidR="00376805">
        <w:rPr>
          <w:rFonts w:ascii="Cambria" w:hAnsi="Cambria" w:cs="Cambria"/>
          <w:sz w:val="26"/>
          <w:szCs w:val="26"/>
        </w:rPr>
        <w:t>Předseda – podívá se znovu na materiál od Ing. Klabala předaný na schůzi a zápis</w:t>
      </w:r>
      <w:r w:rsidR="00EA0948">
        <w:rPr>
          <w:rFonts w:ascii="Cambria" w:hAnsi="Cambria" w:cs="Cambria"/>
          <w:sz w:val="26"/>
          <w:szCs w:val="26"/>
        </w:rPr>
        <w:t xml:space="preserve"> </w:t>
      </w:r>
      <w:r w:rsidR="00376805">
        <w:rPr>
          <w:rFonts w:ascii="Cambria" w:hAnsi="Cambria" w:cs="Cambria"/>
          <w:sz w:val="26"/>
          <w:szCs w:val="26"/>
        </w:rPr>
        <w:t>z</w:t>
      </w:r>
      <w:r w:rsidR="00A005ED">
        <w:rPr>
          <w:rFonts w:ascii="Cambria" w:hAnsi="Cambria" w:cs="Cambria"/>
          <w:sz w:val="26"/>
          <w:szCs w:val="26"/>
        </w:rPr>
        <w:t> </w:t>
      </w:r>
      <w:r w:rsidR="00376805">
        <w:rPr>
          <w:rFonts w:ascii="Cambria" w:hAnsi="Cambria" w:cs="Cambria"/>
          <w:sz w:val="26"/>
          <w:szCs w:val="26"/>
        </w:rPr>
        <w:t>ČS</w:t>
      </w:r>
      <w:r w:rsidR="00A005ED">
        <w:rPr>
          <w:rFonts w:ascii="Cambria" w:hAnsi="Cambria" w:cs="Cambria"/>
          <w:sz w:val="26"/>
          <w:szCs w:val="26"/>
        </w:rPr>
        <w:t xml:space="preserve"> a</w:t>
      </w:r>
      <w:r w:rsidR="00EA0948">
        <w:rPr>
          <w:rFonts w:ascii="Cambria" w:hAnsi="Cambria" w:cs="Cambria"/>
          <w:sz w:val="26"/>
          <w:szCs w:val="26"/>
        </w:rPr>
        <w:t> </w:t>
      </w:r>
      <w:r w:rsidR="00376805">
        <w:rPr>
          <w:rFonts w:ascii="Cambria" w:hAnsi="Cambria" w:cs="Cambria"/>
          <w:sz w:val="26"/>
          <w:szCs w:val="26"/>
        </w:rPr>
        <w:t>na</w:t>
      </w:r>
      <w:r w:rsidR="00EA0948">
        <w:rPr>
          <w:rFonts w:ascii="Cambria" w:hAnsi="Cambria" w:cs="Cambria"/>
          <w:sz w:val="26"/>
          <w:szCs w:val="26"/>
        </w:rPr>
        <w:t> </w:t>
      </w:r>
      <w:r w:rsidR="00376805">
        <w:rPr>
          <w:rFonts w:ascii="Cambria" w:hAnsi="Cambria" w:cs="Cambria"/>
          <w:sz w:val="26"/>
          <w:szCs w:val="26"/>
        </w:rPr>
        <w:t xml:space="preserve">příští schůzi (25.6.) </w:t>
      </w:r>
      <w:bookmarkStart w:id="0" w:name="_GoBack"/>
      <w:bookmarkEnd w:id="0"/>
      <w:r w:rsidR="00376805">
        <w:rPr>
          <w:rFonts w:ascii="Cambria" w:hAnsi="Cambria" w:cs="Cambria"/>
          <w:sz w:val="26"/>
          <w:szCs w:val="26"/>
        </w:rPr>
        <w:t>se dohodne další postup</w:t>
      </w:r>
      <w:r>
        <w:rPr>
          <w:rFonts w:ascii="Cambria" w:hAnsi="Cambria" w:cs="Cambria"/>
          <w:sz w:val="26"/>
          <w:szCs w:val="26"/>
        </w:rPr>
        <w:t>. P</w:t>
      </w:r>
      <w:r w:rsidR="00376805">
        <w:rPr>
          <w:rFonts w:ascii="Cambria" w:hAnsi="Cambria" w:cs="Cambria"/>
          <w:sz w:val="26"/>
          <w:szCs w:val="26"/>
        </w:rPr>
        <w:t>okud byl předložen návrh</w:t>
      </w:r>
      <w:r w:rsidR="00EA0948">
        <w:rPr>
          <w:rFonts w:ascii="Cambria" w:hAnsi="Cambria" w:cs="Cambria"/>
          <w:sz w:val="26"/>
          <w:szCs w:val="26"/>
        </w:rPr>
        <w:t xml:space="preserve"> </w:t>
      </w:r>
      <w:r w:rsidR="00376805">
        <w:rPr>
          <w:rFonts w:ascii="Cambria" w:hAnsi="Cambria" w:cs="Cambria"/>
          <w:sz w:val="26"/>
          <w:szCs w:val="26"/>
        </w:rPr>
        <w:t>na</w:t>
      </w:r>
      <w:r w:rsidR="00A005ED">
        <w:rPr>
          <w:rFonts w:ascii="Cambria" w:hAnsi="Cambria" w:cs="Cambria"/>
          <w:sz w:val="26"/>
          <w:szCs w:val="26"/>
        </w:rPr>
        <w:t> </w:t>
      </w:r>
      <w:r w:rsidR="00376805">
        <w:rPr>
          <w:rFonts w:ascii="Cambria" w:hAnsi="Cambria" w:cs="Cambria"/>
          <w:sz w:val="26"/>
          <w:szCs w:val="26"/>
        </w:rPr>
        <w:t>změnu stanov, bude se k tomu V</w:t>
      </w:r>
      <w:r w:rsidR="00DA33E1">
        <w:rPr>
          <w:rFonts w:ascii="Cambria" w:hAnsi="Cambria" w:cs="Cambria"/>
          <w:sz w:val="26"/>
          <w:szCs w:val="26"/>
        </w:rPr>
        <w:t xml:space="preserve"> </w:t>
      </w:r>
      <w:r w:rsidR="00376805">
        <w:rPr>
          <w:rFonts w:ascii="Cambria" w:hAnsi="Cambria" w:cs="Cambria"/>
          <w:sz w:val="26"/>
          <w:szCs w:val="26"/>
        </w:rPr>
        <w:t>vyjadřovat a věc bude třeba projednat na</w:t>
      </w:r>
      <w:r w:rsidR="00A005ED">
        <w:rPr>
          <w:rFonts w:ascii="Cambria" w:hAnsi="Cambria" w:cs="Cambria"/>
          <w:sz w:val="26"/>
          <w:szCs w:val="26"/>
        </w:rPr>
        <w:t> </w:t>
      </w:r>
      <w:r w:rsidR="00376805">
        <w:rPr>
          <w:rFonts w:ascii="Cambria" w:hAnsi="Cambria" w:cs="Cambria"/>
          <w:sz w:val="26"/>
          <w:szCs w:val="26"/>
        </w:rPr>
        <w:t>členské schůzi</w:t>
      </w:r>
      <w:r>
        <w:rPr>
          <w:rFonts w:ascii="Cambria" w:hAnsi="Cambria" w:cs="Cambria"/>
          <w:sz w:val="26"/>
          <w:szCs w:val="26"/>
        </w:rPr>
        <w:t>.</w:t>
      </w:r>
    </w:p>
    <w:p w:rsidR="00376805" w:rsidRPr="004004D0" w:rsidRDefault="00376805" w:rsidP="004004D0">
      <w:pPr>
        <w:pStyle w:val="Standard"/>
        <w:autoSpaceDE w:val="0"/>
        <w:adjustRightInd w:val="0"/>
        <w:ind w:right="284"/>
        <w:rPr>
          <w:rFonts w:ascii="Tahoma" w:hAnsi="Tahoma" w:cs="Tahoma"/>
          <w:bCs/>
          <w:i/>
          <w:iCs/>
        </w:rPr>
      </w:pPr>
      <w:r w:rsidRPr="004004D0">
        <w:rPr>
          <w:rFonts w:ascii="Tahoma" w:hAnsi="Tahoma" w:cs="Tahoma"/>
          <w:bCs/>
          <w:i/>
          <w:iCs/>
        </w:rPr>
        <w:t>Výbor vzal na vědomí.</w:t>
      </w:r>
    </w:p>
    <w:p w:rsidR="00376805" w:rsidRDefault="00376805" w:rsidP="00376805">
      <w:pPr>
        <w:pStyle w:val="Standard"/>
        <w:tabs>
          <w:tab w:val="left" w:pos="1022"/>
        </w:tabs>
        <w:ind w:right="-510"/>
        <w:rPr>
          <w:rFonts w:ascii="Cambria" w:hAnsi="Cambria" w:cs="Cambria"/>
          <w:sz w:val="26"/>
          <w:szCs w:val="26"/>
        </w:rPr>
      </w:pPr>
    </w:p>
    <w:p w:rsidR="00376805" w:rsidRPr="00A005ED" w:rsidRDefault="00376805" w:rsidP="00A005ED">
      <w:pPr>
        <w:pStyle w:val="Standard"/>
        <w:numPr>
          <w:ilvl w:val="0"/>
          <w:numId w:val="24"/>
        </w:numPr>
        <w:tabs>
          <w:tab w:val="num" w:pos="720"/>
        </w:tabs>
        <w:ind w:left="0" w:firstLine="0"/>
        <w:rPr>
          <w:rFonts w:ascii="Tahoma" w:eastAsia="Times New Roman" w:hAnsi="Tahoma" w:cs="Tahoma"/>
          <w:b/>
          <w:kern w:val="0"/>
          <w:sz w:val="22"/>
          <w:szCs w:val="22"/>
          <w:lang w:eastAsia="cs-CZ" w:bidi="ar-SA"/>
        </w:rPr>
      </w:pPr>
      <w:r w:rsidRPr="00A005ED">
        <w:rPr>
          <w:rFonts w:ascii="Tahoma" w:eastAsia="Times New Roman" w:hAnsi="Tahoma" w:cs="Tahoma"/>
          <w:b/>
          <w:kern w:val="0"/>
          <w:sz w:val="22"/>
          <w:szCs w:val="22"/>
          <w:lang w:eastAsia="cs-CZ" w:bidi="ar-SA"/>
        </w:rPr>
        <w:t>Ověření vydatnosti pramene studny</w:t>
      </w:r>
      <w:r w:rsidR="004004D0" w:rsidRPr="00A005ED">
        <w:rPr>
          <w:rFonts w:ascii="Tahoma" w:eastAsia="Times New Roman" w:hAnsi="Tahoma" w:cs="Tahoma"/>
          <w:b/>
          <w:kern w:val="0"/>
          <w:sz w:val="22"/>
          <w:szCs w:val="22"/>
          <w:lang w:eastAsia="cs-CZ" w:bidi="ar-SA"/>
        </w:rPr>
        <w:t>:</w:t>
      </w:r>
    </w:p>
    <w:p w:rsidR="004004D0" w:rsidRDefault="00376805" w:rsidP="00A005ED">
      <w:pPr>
        <w:pStyle w:val="Standard"/>
        <w:tabs>
          <w:tab w:val="left" w:pos="1022"/>
        </w:tabs>
        <w:ind w:left="709"/>
        <w:jc w:val="both"/>
        <w:rPr>
          <w:rFonts w:ascii="Cambria" w:hAnsi="Cambria" w:cs="Cambria"/>
          <w:sz w:val="26"/>
          <w:szCs w:val="26"/>
        </w:rPr>
      </w:pPr>
      <w:r w:rsidRPr="004004D0">
        <w:rPr>
          <w:rFonts w:ascii="Cambria" w:hAnsi="Cambria" w:cs="Cambria"/>
          <w:sz w:val="26"/>
          <w:szCs w:val="26"/>
        </w:rPr>
        <w:t>Ing. Ulvr</w:t>
      </w:r>
      <w:r w:rsidR="004004D0">
        <w:rPr>
          <w:rFonts w:ascii="Cambria" w:hAnsi="Cambria" w:cs="Cambria"/>
          <w:sz w:val="26"/>
          <w:szCs w:val="26"/>
        </w:rPr>
        <w:t>, předseda SK</w:t>
      </w:r>
      <w:r w:rsidRPr="004004D0">
        <w:rPr>
          <w:rFonts w:ascii="Cambria" w:hAnsi="Cambria" w:cs="Cambria"/>
          <w:sz w:val="26"/>
          <w:szCs w:val="26"/>
        </w:rPr>
        <w:t xml:space="preserve"> – po vydatných má</w:t>
      </w:r>
      <w:r w:rsidR="00A005ED">
        <w:rPr>
          <w:rFonts w:ascii="Cambria" w:hAnsi="Cambria" w:cs="Cambria"/>
          <w:sz w:val="26"/>
          <w:szCs w:val="26"/>
        </w:rPr>
        <w:t xml:space="preserve">jových deštích zkusit vydatnost </w:t>
      </w:r>
      <w:r w:rsidRPr="004004D0">
        <w:rPr>
          <w:rFonts w:ascii="Cambria" w:hAnsi="Cambria" w:cs="Cambria"/>
          <w:sz w:val="26"/>
          <w:szCs w:val="26"/>
        </w:rPr>
        <w:t>pramene</w:t>
      </w:r>
    </w:p>
    <w:p w:rsidR="00376805" w:rsidRDefault="00376805" w:rsidP="00A005ED">
      <w:pPr>
        <w:pStyle w:val="Standard"/>
        <w:tabs>
          <w:tab w:val="left" w:pos="1022"/>
        </w:tabs>
        <w:ind w:left="709"/>
        <w:jc w:val="both"/>
        <w:rPr>
          <w:rFonts w:ascii="Cambria" w:hAnsi="Cambria" w:cs="Cambria"/>
          <w:sz w:val="26"/>
          <w:szCs w:val="26"/>
        </w:rPr>
      </w:pPr>
      <w:r w:rsidRPr="004004D0">
        <w:rPr>
          <w:rFonts w:ascii="Cambria" w:hAnsi="Cambria" w:cs="Cambria"/>
          <w:sz w:val="26"/>
          <w:szCs w:val="26"/>
        </w:rPr>
        <w:t>ve studni</w:t>
      </w:r>
      <w:r>
        <w:rPr>
          <w:rFonts w:ascii="Cambria" w:hAnsi="Cambria" w:cs="Cambria"/>
          <w:sz w:val="26"/>
          <w:szCs w:val="26"/>
        </w:rPr>
        <w:t xml:space="preserve"> </w:t>
      </w:r>
      <w:r w:rsidR="00C430C6">
        <w:rPr>
          <w:rFonts w:ascii="Cambria" w:hAnsi="Cambria" w:cs="Cambria"/>
          <w:sz w:val="26"/>
          <w:szCs w:val="26"/>
        </w:rPr>
        <w:t>pomocí</w:t>
      </w:r>
      <w:r>
        <w:rPr>
          <w:rFonts w:ascii="Cambria" w:hAnsi="Cambria" w:cs="Cambria"/>
          <w:sz w:val="26"/>
          <w:szCs w:val="26"/>
        </w:rPr>
        <w:t xml:space="preserve"> nově zakoupeného čerpadla</w:t>
      </w:r>
      <w:r w:rsidR="00C430C6">
        <w:rPr>
          <w:rFonts w:ascii="Cambria" w:hAnsi="Cambria" w:cs="Cambria"/>
          <w:sz w:val="26"/>
          <w:szCs w:val="26"/>
        </w:rPr>
        <w:t>. Toto</w:t>
      </w:r>
      <w:r>
        <w:rPr>
          <w:rFonts w:ascii="Cambria" w:hAnsi="Cambria" w:cs="Cambria"/>
          <w:sz w:val="26"/>
          <w:szCs w:val="26"/>
        </w:rPr>
        <w:t xml:space="preserve"> připojit k myčce a testovat,</w:t>
      </w:r>
      <w:r w:rsidR="00A005ED">
        <w:rPr>
          <w:rFonts w:ascii="Cambria" w:hAnsi="Cambria" w:cs="Cambria"/>
          <w:sz w:val="26"/>
          <w:szCs w:val="26"/>
        </w:rPr>
        <w:t xml:space="preserve"> </w:t>
      </w:r>
      <w:r>
        <w:rPr>
          <w:rFonts w:ascii="Cambria" w:hAnsi="Cambria" w:cs="Cambria"/>
          <w:sz w:val="26"/>
          <w:szCs w:val="26"/>
        </w:rPr>
        <w:t xml:space="preserve">zda je přítok dostatečný nebo </w:t>
      </w:r>
      <w:r w:rsidR="00C430C6">
        <w:rPr>
          <w:rFonts w:ascii="Cambria" w:hAnsi="Cambria" w:cs="Cambria"/>
          <w:sz w:val="26"/>
          <w:szCs w:val="26"/>
        </w:rPr>
        <w:t xml:space="preserve">zda </w:t>
      </w:r>
      <w:r>
        <w:rPr>
          <w:rFonts w:ascii="Cambria" w:hAnsi="Cambria" w:cs="Cambria"/>
          <w:sz w:val="26"/>
          <w:szCs w:val="26"/>
        </w:rPr>
        <w:t>bude muset být studna prohl</w:t>
      </w:r>
      <w:r w:rsidR="00C430C6">
        <w:rPr>
          <w:rFonts w:ascii="Cambria" w:hAnsi="Cambria" w:cs="Cambria"/>
          <w:sz w:val="26"/>
          <w:szCs w:val="26"/>
        </w:rPr>
        <w:t>oubena</w:t>
      </w:r>
      <w:r>
        <w:rPr>
          <w:rFonts w:ascii="Cambria" w:hAnsi="Cambria" w:cs="Cambria"/>
          <w:sz w:val="26"/>
          <w:szCs w:val="26"/>
        </w:rPr>
        <w:t>.</w:t>
      </w:r>
    </w:p>
    <w:p w:rsidR="00376805" w:rsidRPr="004004D0" w:rsidRDefault="00C430C6" w:rsidP="00A005ED">
      <w:pPr>
        <w:pStyle w:val="Standard"/>
        <w:tabs>
          <w:tab w:val="left" w:pos="1022"/>
        </w:tabs>
        <w:ind w:left="709"/>
        <w:jc w:val="both"/>
        <w:rPr>
          <w:rFonts w:ascii="Cambria" w:hAnsi="Cambria" w:cs="Cambria"/>
          <w:sz w:val="26"/>
          <w:szCs w:val="26"/>
        </w:rPr>
      </w:pPr>
      <w:r>
        <w:rPr>
          <w:rFonts w:ascii="Cambria" w:hAnsi="Cambria" w:cs="Cambria"/>
          <w:sz w:val="26"/>
          <w:szCs w:val="26"/>
        </w:rPr>
        <w:t>P</w:t>
      </w:r>
      <w:r w:rsidR="00376805">
        <w:rPr>
          <w:rFonts w:ascii="Cambria" w:hAnsi="Cambria" w:cs="Cambria"/>
          <w:sz w:val="26"/>
          <w:szCs w:val="26"/>
        </w:rPr>
        <w:t xml:space="preserve">ředseda – jednatel pověřen zakoupením čerpadla a realizací, průběžně </w:t>
      </w:r>
      <w:r>
        <w:rPr>
          <w:rFonts w:ascii="Cambria" w:hAnsi="Cambria" w:cs="Cambria"/>
          <w:sz w:val="26"/>
          <w:szCs w:val="26"/>
        </w:rPr>
        <w:t xml:space="preserve">bude podávat </w:t>
      </w:r>
      <w:r w:rsidR="00376805">
        <w:rPr>
          <w:rFonts w:ascii="Cambria" w:hAnsi="Cambria" w:cs="Cambria"/>
          <w:sz w:val="26"/>
          <w:szCs w:val="26"/>
        </w:rPr>
        <w:t>info</w:t>
      </w:r>
      <w:r>
        <w:rPr>
          <w:rFonts w:ascii="Cambria" w:hAnsi="Cambria" w:cs="Cambria"/>
          <w:sz w:val="26"/>
          <w:szCs w:val="26"/>
        </w:rPr>
        <w:t>rmaci</w:t>
      </w:r>
      <w:r w:rsidR="00376805">
        <w:rPr>
          <w:rFonts w:ascii="Cambria" w:hAnsi="Cambria" w:cs="Cambria"/>
          <w:sz w:val="26"/>
          <w:szCs w:val="26"/>
        </w:rPr>
        <w:t xml:space="preserve"> o vydatnosti</w:t>
      </w:r>
      <w:r w:rsidR="0099370C">
        <w:rPr>
          <w:rFonts w:ascii="Cambria" w:hAnsi="Cambria" w:cs="Cambria"/>
          <w:sz w:val="26"/>
          <w:szCs w:val="26"/>
        </w:rPr>
        <w:t>,</w:t>
      </w:r>
      <w:r>
        <w:rPr>
          <w:rFonts w:ascii="Cambria" w:hAnsi="Cambria" w:cs="Cambria"/>
          <w:sz w:val="26"/>
          <w:szCs w:val="26"/>
        </w:rPr>
        <w:t xml:space="preserve"> a z</w:t>
      </w:r>
      <w:r w:rsidR="00376805">
        <w:rPr>
          <w:rFonts w:ascii="Cambria" w:hAnsi="Cambria" w:cs="Cambria"/>
          <w:sz w:val="26"/>
          <w:szCs w:val="26"/>
        </w:rPr>
        <w:t>da voda ve studni stačí na provoz myčky</w:t>
      </w:r>
      <w:r>
        <w:rPr>
          <w:rFonts w:ascii="Cambria" w:hAnsi="Cambria" w:cs="Cambria"/>
          <w:sz w:val="26"/>
          <w:szCs w:val="26"/>
        </w:rPr>
        <w:t>.</w:t>
      </w:r>
      <w:r w:rsidR="00A005ED">
        <w:rPr>
          <w:rFonts w:ascii="Cambria" w:hAnsi="Cambria" w:cs="Cambria"/>
          <w:sz w:val="26"/>
          <w:szCs w:val="26"/>
        </w:rPr>
        <w:t xml:space="preserve"> </w:t>
      </w:r>
      <w:r>
        <w:rPr>
          <w:rFonts w:ascii="Cambria" w:hAnsi="Cambria" w:cs="Cambria"/>
          <w:sz w:val="26"/>
          <w:szCs w:val="26"/>
        </w:rPr>
        <w:t>P</w:t>
      </w:r>
      <w:r w:rsidR="00376805">
        <w:rPr>
          <w:rFonts w:ascii="Cambria" w:hAnsi="Cambria" w:cs="Cambria"/>
          <w:sz w:val="26"/>
          <w:szCs w:val="26"/>
        </w:rPr>
        <w:t>. Ociepka – dotaz, zda je možné zakoupit jednatelem barvu</w:t>
      </w:r>
      <w:r>
        <w:rPr>
          <w:rFonts w:ascii="Cambria" w:hAnsi="Cambria" w:cs="Cambria"/>
          <w:sz w:val="26"/>
          <w:szCs w:val="26"/>
        </w:rPr>
        <w:t xml:space="preserve"> k </w:t>
      </w:r>
      <w:r w:rsidR="00376805">
        <w:rPr>
          <w:rFonts w:ascii="Cambria" w:hAnsi="Cambria" w:cs="Cambria"/>
          <w:sz w:val="26"/>
          <w:szCs w:val="26"/>
        </w:rPr>
        <w:t>nátěru podlahy</w:t>
      </w:r>
      <w:r w:rsidR="00A005ED">
        <w:rPr>
          <w:rFonts w:ascii="Cambria" w:hAnsi="Cambria" w:cs="Cambria"/>
          <w:sz w:val="26"/>
          <w:szCs w:val="26"/>
        </w:rPr>
        <w:t xml:space="preserve"> </w:t>
      </w:r>
      <w:r w:rsidR="00376805">
        <w:rPr>
          <w:rFonts w:ascii="Cambria" w:hAnsi="Cambria" w:cs="Cambria"/>
          <w:sz w:val="26"/>
          <w:szCs w:val="26"/>
        </w:rPr>
        <w:t>garážového boxu-souhlas, jednatel zajistí</w:t>
      </w:r>
      <w:r>
        <w:rPr>
          <w:rFonts w:ascii="Cambria" w:hAnsi="Cambria" w:cs="Cambria"/>
          <w:sz w:val="26"/>
          <w:szCs w:val="26"/>
        </w:rPr>
        <w:t>.</w:t>
      </w:r>
    </w:p>
    <w:p w:rsidR="00376805" w:rsidRPr="00C430C6" w:rsidRDefault="00376805" w:rsidP="00C430C6">
      <w:pPr>
        <w:pStyle w:val="Standard"/>
        <w:autoSpaceDE w:val="0"/>
        <w:adjustRightInd w:val="0"/>
        <w:ind w:right="284"/>
        <w:rPr>
          <w:rFonts w:ascii="Tahoma" w:hAnsi="Tahoma" w:cs="Tahoma"/>
          <w:bCs/>
          <w:i/>
          <w:iCs/>
        </w:rPr>
      </w:pPr>
      <w:r w:rsidRPr="00C430C6">
        <w:rPr>
          <w:rFonts w:ascii="Tahoma" w:hAnsi="Tahoma" w:cs="Tahoma"/>
          <w:bCs/>
          <w:i/>
          <w:iCs/>
        </w:rPr>
        <w:t>Výbor vzal na vědomí.</w:t>
      </w:r>
    </w:p>
    <w:p w:rsidR="00376805" w:rsidRDefault="00376805" w:rsidP="00376805">
      <w:pPr>
        <w:pStyle w:val="Standard"/>
        <w:tabs>
          <w:tab w:val="left" w:pos="1022"/>
        </w:tabs>
        <w:ind w:right="-510"/>
        <w:rPr>
          <w:i/>
          <w:iCs/>
        </w:rPr>
      </w:pPr>
      <w:r>
        <w:rPr>
          <w:i/>
          <w:iCs/>
        </w:rPr>
        <w:t xml:space="preserve">                          </w:t>
      </w:r>
    </w:p>
    <w:p w:rsidR="00F253AE" w:rsidRDefault="00F253AE" w:rsidP="00F253AE">
      <w:pPr>
        <w:pStyle w:val="Standard"/>
        <w:tabs>
          <w:tab w:val="left" w:pos="1022"/>
        </w:tabs>
        <w:ind w:right="-510"/>
        <w:rPr>
          <w:i/>
          <w:iCs/>
        </w:rPr>
      </w:pPr>
      <w:r>
        <w:rPr>
          <w:i/>
          <w:iCs/>
        </w:rPr>
        <w:t xml:space="preserve">                </w:t>
      </w:r>
    </w:p>
    <w:p w:rsidR="00AA648A" w:rsidRPr="00AA648A" w:rsidRDefault="00AA648A" w:rsidP="00AA648A">
      <w:pPr>
        <w:pStyle w:val="Odstavecseseznamem"/>
        <w:widowControl w:val="0"/>
        <w:autoSpaceDE w:val="0"/>
        <w:autoSpaceDN w:val="0"/>
        <w:adjustRightInd w:val="0"/>
        <w:spacing w:after="0" w:line="240" w:lineRule="auto"/>
        <w:ind w:left="0" w:right="-283"/>
        <w:rPr>
          <w:rFonts w:ascii="Cambria" w:hAnsi="Cambria" w:cs="Cambria"/>
          <w:sz w:val="24"/>
          <w:szCs w:val="24"/>
        </w:rPr>
      </w:pPr>
      <w:r>
        <w:rPr>
          <w:rFonts w:ascii="Cambria" w:hAnsi="Cambria" w:cs="Cambria"/>
          <w:sz w:val="24"/>
          <w:szCs w:val="24"/>
        </w:rPr>
        <w:t xml:space="preserve"> </w:t>
      </w:r>
    </w:p>
    <w:p w:rsidR="0051193C" w:rsidRDefault="0051193C" w:rsidP="0051193C">
      <w:pPr>
        <w:pStyle w:val="Odstavecseseznamem"/>
        <w:widowControl w:val="0"/>
        <w:autoSpaceDE w:val="0"/>
        <w:autoSpaceDN w:val="0"/>
        <w:adjustRightInd w:val="0"/>
        <w:spacing w:after="0" w:line="240" w:lineRule="auto"/>
        <w:ind w:left="1843" w:right="-283" w:hanging="1843"/>
        <w:rPr>
          <w:rFonts w:ascii="Tahoma" w:hAnsi="Tahoma" w:cs="Tahoma"/>
        </w:rPr>
      </w:pPr>
      <w:r>
        <w:rPr>
          <w:rFonts w:ascii="Tahoma" w:hAnsi="Tahoma" w:cs="Tahoma"/>
        </w:rPr>
        <w:t>Zpracoval: Ing.</w:t>
      </w:r>
      <w:r w:rsidR="00A005ED">
        <w:rPr>
          <w:rFonts w:ascii="Tahoma" w:hAnsi="Tahoma" w:cs="Tahoma"/>
        </w:rPr>
        <w:t xml:space="preserve"> </w:t>
      </w:r>
      <w:r>
        <w:rPr>
          <w:rFonts w:ascii="Tahoma" w:hAnsi="Tahoma" w:cs="Tahoma"/>
        </w:rPr>
        <w:t>Šimek V.</w:t>
      </w:r>
    </w:p>
    <w:p w:rsidR="0051193C" w:rsidRDefault="0051193C" w:rsidP="0051193C">
      <w:pPr>
        <w:pStyle w:val="Odstavecseseznamem"/>
        <w:widowControl w:val="0"/>
        <w:autoSpaceDE w:val="0"/>
        <w:autoSpaceDN w:val="0"/>
        <w:adjustRightInd w:val="0"/>
        <w:spacing w:after="0" w:line="240" w:lineRule="auto"/>
        <w:ind w:left="1843" w:right="-283" w:hanging="1843"/>
        <w:rPr>
          <w:rFonts w:ascii="Tahoma" w:hAnsi="Tahoma" w:cs="Tahoma"/>
        </w:rPr>
      </w:pPr>
    </w:p>
    <w:p w:rsidR="0051193C" w:rsidRDefault="0051193C" w:rsidP="0051193C">
      <w:pPr>
        <w:pStyle w:val="Odstavecseseznamem"/>
        <w:widowControl w:val="0"/>
        <w:autoSpaceDE w:val="0"/>
        <w:autoSpaceDN w:val="0"/>
        <w:adjustRightInd w:val="0"/>
        <w:spacing w:after="0" w:line="240" w:lineRule="auto"/>
        <w:ind w:left="1843" w:right="-283" w:hanging="1843"/>
        <w:rPr>
          <w:rFonts w:ascii="Tahoma" w:hAnsi="Tahoma" w:cs="Tahoma"/>
        </w:rPr>
      </w:pPr>
      <w:r>
        <w:rPr>
          <w:rFonts w:ascii="Tahoma" w:hAnsi="Tahoma" w:cs="Tahoma"/>
        </w:rPr>
        <w:t>Ověřil: Ing.</w:t>
      </w:r>
      <w:r w:rsidR="00A005ED">
        <w:rPr>
          <w:rFonts w:ascii="Tahoma" w:hAnsi="Tahoma" w:cs="Tahoma"/>
        </w:rPr>
        <w:t xml:space="preserve"> </w:t>
      </w:r>
      <w:r>
        <w:rPr>
          <w:rFonts w:ascii="Tahoma" w:hAnsi="Tahoma" w:cs="Tahoma"/>
        </w:rPr>
        <w:t>Růžička</w:t>
      </w:r>
      <w:r w:rsidR="00C430C6">
        <w:rPr>
          <w:rFonts w:ascii="Tahoma" w:hAnsi="Tahoma" w:cs="Tahoma"/>
        </w:rPr>
        <w:t>-</w:t>
      </w:r>
      <w:r>
        <w:rPr>
          <w:rFonts w:ascii="Tahoma" w:hAnsi="Tahoma" w:cs="Tahoma"/>
        </w:rPr>
        <w:t xml:space="preserve">předseda RK                     </w:t>
      </w:r>
    </w:p>
    <w:sectPr w:rsidR="0051193C" w:rsidSect="005D4253">
      <w:pgSz w:w="11906" w:h="16838" w:code="9"/>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3291" w:rsidRDefault="00093291" w:rsidP="008F1D17">
      <w:pPr>
        <w:spacing w:after="0" w:line="240" w:lineRule="auto"/>
      </w:pPr>
      <w:r>
        <w:separator/>
      </w:r>
    </w:p>
  </w:endnote>
  <w:endnote w:type="continuationSeparator" w:id="0">
    <w:p w:rsidR="00093291" w:rsidRDefault="00093291" w:rsidP="008F1D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3291" w:rsidRDefault="00093291" w:rsidP="008F1D17">
      <w:pPr>
        <w:spacing w:after="0" w:line="240" w:lineRule="auto"/>
      </w:pPr>
      <w:r>
        <w:separator/>
      </w:r>
    </w:p>
  </w:footnote>
  <w:footnote w:type="continuationSeparator" w:id="0">
    <w:p w:rsidR="00093291" w:rsidRDefault="00093291" w:rsidP="008F1D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4050003"/>
    <w:lvl w:ilvl="0">
      <w:start w:val="1"/>
      <w:numFmt w:val="bullet"/>
      <w:lvlText w:val="o"/>
      <w:lvlJc w:val="left"/>
      <w:pPr>
        <w:ind w:left="720" w:hanging="360"/>
      </w:pPr>
      <w:rPr>
        <w:rFonts w:ascii="Courier New" w:hAnsi="Courier New" w:cs="Courier New" w:hint="default"/>
        <w:sz w:val="24"/>
        <w:szCs w:val="24"/>
      </w:rPr>
    </w:lvl>
  </w:abstractNum>
  <w:abstractNum w:abstractNumId="1" w15:restartNumberingAfterBreak="0">
    <w:nsid w:val="00000002"/>
    <w:multiLevelType w:val="multilevel"/>
    <w:tmpl w:val="00000002"/>
    <w:name w:val="WW8Num2"/>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252763"/>
    <w:multiLevelType w:val="hybridMultilevel"/>
    <w:tmpl w:val="B058C53C"/>
    <w:lvl w:ilvl="0" w:tplc="04050003">
      <w:start w:val="1"/>
      <w:numFmt w:val="bullet"/>
      <w:lvlText w:val="o"/>
      <w:lvlJc w:val="left"/>
      <w:pPr>
        <w:ind w:left="720" w:hanging="360"/>
      </w:pPr>
      <w:rPr>
        <w:rFonts w:ascii="Courier New" w:hAnsi="Courier New" w:cs="Courier New" w:hint="default"/>
        <w:sz w:val="24"/>
        <w:szCs w:val="24"/>
      </w:rPr>
    </w:lvl>
    <w:lvl w:ilvl="1" w:tplc="FD6EF9D2">
      <w:numFmt w:val="bullet"/>
      <w:lvlText w:val="-"/>
      <w:lvlJc w:val="left"/>
      <w:pPr>
        <w:ind w:left="1440" w:hanging="360"/>
      </w:pPr>
      <w:rPr>
        <w:rFonts w:ascii="Cambria" w:eastAsia="SimSun" w:hAnsi="Cambria" w:cs="Cambria"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1497BF3"/>
    <w:multiLevelType w:val="hybridMultilevel"/>
    <w:tmpl w:val="61A2F0E8"/>
    <w:lvl w:ilvl="0" w:tplc="04050011">
      <w:start w:val="1"/>
      <w:numFmt w:val="decimal"/>
      <w:lvlText w:val="%1)"/>
      <w:lvlJc w:val="left"/>
      <w:pPr>
        <w:ind w:left="928" w:hanging="360"/>
      </w:pPr>
    </w:lvl>
    <w:lvl w:ilvl="1" w:tplc="AA60AE04">
      <w:numFmt w:val="bullet"/>
      <w:lvlText w:val=""/>
      <w:lvlJc w:val="left"/>
      <w:pPr>
        <w:ind w:left="1440" w:hanging="360"/>
      </w:pPr>
      <w:rPr>
        <w:rFonts w:ascii="Symbol" w:eastAsia="SimSun" w:hAnsi="Symbol" w:cs="Cambria"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4282510"/>
    <w:multiLevelType w:val="hybridMultilevel"/>
    <w:tmpl w:val="FCD646EC"/>
    <w:lvl w:ilvl="0" w:tplc="04050011">
      <w:start w:val="1"/>
      <w:numFmt w:val="decimal"/>
      <w:lvlText w:val="%1)"/>
      <w:lvlJc w:val="left"/>
      <w:pPr>
        <w:ind w:left="928" w:hanging="360"/>
      </w:pPr>
      <w:rPr>
        <w:rFonts w:hint="default"/>
      </w:r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5" w15:restartNumberingAfterBreak="0">
    <w:nsid w:val="06F936EC"/>
    <w:multiLevelType w:val="hybridMultilevel"/>
    <w:tmpl w:val="1B8E884E"/>
    <w:lvl w:ilvl="0" w:tplc="5E86D22A">
      <w:numFmt w:val="bullet"/>
      <w:lvlText w:val="-"/>
      <w:lvlJc w:val="left"/>
      <w:pPr>
        <w:ind w:left="1665" w:hanging="360"/>
      </w:pPr>
      <w:rPr>
        <w:rFonts w:ascii="Cambria" w:eastAsia="Arial" w:hAnsi="Cambria" w:cs="Cambria" w:hint="default"/>
        <w:i w:val="0"/>
      </w:rPr>
    </w:lvl>
    <w:lvl w:ilvl="1" w:tplc="04050003" w:tentative="1">
      <w:start w:val="1"/>
      <w:numFmt w:val="bullet"/>
      <w:lvlText w:val="o"/>
      <w:lvlJc w:val="left"/>
      <w:pPr>
        <w:ind w:left="2385" w:hanging="360"/>
      </w:pPr>
      <w:rPr>
        <w:rFonts w:ascii="Courier New" w:hAnsi="Courier New" w:cs="Courier New" w:hint="default"/>
      </w:rPr>
    </w:lvl>
    <w:lvl w:ilvl="2" w:tplc="04050005" w:tentative="1">
      <w:start w:val="1"/>
      <w:numFmt w:val="bullet"/>
      <w:lvlText w:val=""/>
      <w:lvlJc w:val="left"/>
      <w:pPr>
        <w:ind w:left="3105" w:hanging="360"/>
      </w:pPr>
      <w:rPr>
        <w:rFonts w:ascii="Wingdings" w:hAnsi="Wingdings" w:hint="default"/>
      </w:rPr>
    </w:lvl>
    <w:lvl w:ilvl="3" w:tplc="04050001" w:tentative="1">
      <w:start w:val="1"/>
      <w:numFmt w:val="bullet"/>
      <w:lvlText w:val=""/>
      <w:lvlJc w:val="left"/>
      <w:pPr>
        <w:ind w:left="3825" w:hanging="360"/>
      </w:pPr>
      <w:rPr>
        <w:rFonts w:ascii="Symbol" w:hAnsi="Symbol" w:hint="default"/>
      </w:rPr>
    </w:lvl>
    <w:lvl w:ilvl="4" w:tplc="04050003" w:tentative="1">
      <w:start w:val="1"/>
      <w:numFmt w:val="bullet"/>
      <w:lvlText w:val="o"/>
      <w:lvlJc w:val="left"/>
      <w:pPr>
        <w:ind w:left="4545" w:hanging="360"/>
      </w:pPr>
      <w:rPr>
        <w:rFonts w:ascii="Courier New" w:hAnsi="Courier New" w:cs="Courier New" w:hint="default"/>
      </w:rPr>
    </w:lvl>
    <w:lvl w:ilvl="5" w:tplc="04050005" w:tentative="1">
      <w:start w:val="1"/>
      <w:numFmt w:val="bullet"/>
      <w:lvlText w:val=""/>
      <w:lvlJc w:val="left"/>
      <w:pPr>
        <w:ind w:left="5265" w:hanging="360"/>
      </w:pPr>
      <w:rPr>
        <w:rFonts w:ascii="Wingdings" w:hAnsi="Wingdings" w:hint="default"/>
      </w:rPr>
    </w:lvl>
    <w:lvl w:ilvl="6" w:tplc="04050001" w:tentative="1">
      <w:start w:val="1"/>
      <w:numFmt w:val="bullet"/>
      <w:lvlText w:val=""/>
      <w:lvlJc w:val="left"/>
      <w:pPr>
        <w:ind w:left="5985" w:hanging="360"/>
      </w:pPr>
      <w:rPr>
        <w:rFonts w:ascii="Symbol" w:hAnsi="Symbol" w:hint="default"/>
      </w:rPr>
    </w:lvl>
    <w:lvl w:ilvl="7" w:tplc="04050003" w:tentative="1">
      <w:start w:val="1"/>
      <w:numFmt w:val="bullet"/>
      <w:lvlText w:val="o"/>
      <w:lvlJc w:val="left"/>
      <w:pPr>
        <w:ind w:left="6705" w:hanging="360"/>
      </w:pPr>
      <w:rPr>
        <w:rFonts w:ascii="Courier New" w:hAnsi="Courier New" w:cs="Courier New" w:hint="default"/>
      </w:rPr>
    </w:lvl>
    <w:lvl w:ilvl="8" w:tplc="04050005" w:tentative="1">
      <w:start w:val="1"/>
      <w:numFmt w:val="bullet"/>
      <w:lvlText w:val=""/>
      <w:lvlJc w:val="left"/>
      <w:pPr>
        <w:ind w:left="7425" w:hanging="360"/>
      </w:pPr>
      <w:rPr>
        <w:rFonts w:ascii="Wingdings" w:hAnsi="Wingdings" w:hint="default"/>
      </w:rPr>
    </w:lvl>
  </w:abstractNum>
  <w:abstractNum w:abstractNumId="6" w15:restartNumberingAfterBreak="0">
    <w:nsid w:val="0967749D"/>
    <w:multiLevelType w:val="hybridMultilevel"/>
    <w:tmpl w:val="120A8172"/>
    <w:lvl w:ilvl="0" w:tplc="16BC7244">
      <w:start w:val="1"/>
      <w:numFmt w:val="bullet"/>
      <w:lvlText w:val="-"/>
      <w:lvlJc w:val="left"/>
      <w:pPr>
        <w:ind w:left="720" w:hanging="360"/>
      </w:pPr>
      <w:rPr>
        <w:rFonts w:ascii="Cambria" w:eastAsia="SimSun" w:hAnsi="Cambria" w:cs="Cambria" w:hint="default"/>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833A7E"/>
    <w:multiLevelType w:val="hybridMultilevel"/>
    <w:tmpl w:val="36DE55B6"/>
    <w:lvl w:ilvl="0" w:tplc="2D5A4534">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11162B44"/>
    <w:multiLevelType w:val="hybridMultilevel"/>
    <w:tmpl w:val="479C80AE"/>
    <w:lvl w:ilvl="0" w:tplc="04050003">
      <w:start w:val="1"/>
      <w:numFmt w:val="bullet"/>
      <w:lvlText w:val="o"/>
      <w:lvlJc w:val="left"/>
      <w:pPr>
        <w:ind w:left="786" w:hanging="360"/>
      </w:pPr>
      <w:rPr>
        <w:rFonts w:ascii="Courier New" w:hAnsi="Courier New" w:cs="Courier New" w:hint="default"/>
      </w:rPr>
    </w:lvl>
    <w:lvl w:ilvl="1" w:tplc="04050003">
      <w:start w:val="1"/>
      <w:numFmt w:val="bullet"/>
      <w:lvlText w:val="o"/>
      <w:lvlJc w:val="left"/>
      <w:pPr>
        <w:ind w:left="1506" w:hanging="360"/>
      </w:pPr>
      <w:rPr>
        <w:rFonts w:ascii="Courier New" w:hAnsi="Courier New" w:cs="Courier New" w:hint="default"/>
      </w:rPr>
    </w:lvl>
    <w:lvl w:ilvl="2" w:tplc="04050005">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9" w15:restartNumberingAfterBreak="0">
    <w:nsid w:val="163D5DB7"/>
    <w:multiLevelType w:val="hybridMultilevel"/>
    <w:tmpl w:val="10EC7DE0"/>
    <w:lvl w:ilvl="0" w:tplc="04050003">
      <w:start w:val="1"/>
      <w:numFmt w:val="bullet"/>
      <w:lvlText w:val="o"/>
      <w:lvlJc w:val="left"/>
      <w:pPr>
        <w:ind w:left="780" w:hanging="360"/>
      </w:pPr>
      <w:rPr>
        <w:rFonts w:ascii="Courier New" w:hAnsi="Courier New" w:cs="Courier New" w:hint="default"/>
        <w:sz w:val="24"/>
        <w:szCs w:val="24"/>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0" w15:restartNumberingAfterBreak="0">
    <w:nsid w:val="165B569C"/>
    <w:multiLevelType w:val="hybridMultilevel"/>
    <w:tmpl w:val="C9A6602C"/>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1" w15:restartNumberingAfterBreak="0">
    <w:nsid w:val="18005EA6"/>
    <w:multiLevelType w:val="hybridMultilevel"/>
    <w:tmpl w:val="651C76B4"/>
    <w:lvl w:ilvl="0" w:tplc="04050003">
      <w:start w:val="1"/>
      <w:numFmt w:val="bullet"/>
      <w:lvlText w:val="o"/>
      <w:lvlJc w:val="left"/>
      <w:pPr>
        <w:ind w:left="1146" w:hanging="360"/>
      </w:pPr>
      <w:rPr>
        <w:rFonts w:ascii="Courier New" w:hAnsi="Courier New" w:cs="Courier New"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2" w15:restartNumberingAfterBreak="0">
    <w:nsid w:val="19697DC7"/>
    <w:multiLevelType w:val="hybridMultilevel"/>
    <w:tmpl w:val="1638CAFE"/>
    <w:lvl w:ilvl="0" w:tplc="04050003">
      <w:start w:val="1"/>
      <w:numFmt w:val="bullet"/>
      <w:lvlText w:val="o"/>
      <w:lvlJc w:val="left"/>
      <w:pPr>
        <w:ind w:left="720" w:hanging="360"/>
      </w:pPr>
      <w:rPr>
        <w:rFonts w:ascii="Courier New" w:hAnsi="Courier New" w:cs="Courier New" w:hint="default"/>
        <w:sz w:val="24"/>
        <w:szCs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E68449B"/>
    <w:multiLevelType w:val="hybridMultilevel"/>
    <w:tmpl w:val="84FADB0A"/>
    <w:lvl w:ilvl="0" w:tplc="04050003">
      <w:start w:val="1"/>
      <w:numFmt w:val="bullet"/>
      <w:lvlText w:val="o"/>
      <w:lvlJc w:val="left"/>
      <w:pPr>
        <w:ind w:left="720" w:hanging="360"/>
      </w:pPr>
      <w:rPr>
        <w:rFonts w:ascii="Courier New" w:hAnsi="Courier New" w:cs="Courier New" w:hint="default"/>
        <w:sz w:val="24"/>
        <w:szCs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E994ED1"/>
    <w:multiLevelType w:val="hybridMultilevel"/>
    <w:tmpl w:val="E8BE4AE4"/>
    <w:lvl w:ilvl="0" w:tplc="0405000D">
      <w:start w:val="1"/>
      <w:numFmt w:val="bullet"/>
      <w:lvlText w:val=""/>
      <w:lvlJc w:val="left"/>
      <w:pPr>
        <w:ind w:left="1741" w:hanging="360"/>
      </w:pPr>
      <w:rPr>
        <w:rFonts w:ascii="Wingdings" w:hAnsi="Wingdings" w:hint="default"/>
      </w:rPr>
    </w:lvl>
    <w:lvl w:ilvl="1" w:tplc="04050003" w:tentative="1">
      <w:start w:val="1"/>
      <w:numFmt w:val="bullet"/>
      <w:lvlText w:val="o"/>
      <w:lvlJc w:val="left"/>
      <w:pPr>
        <w:ind w:left="2461" w:hanging="360"/>
      </w:pPr>
      <w:rPr>
        <w:rFonts w:ascii="Courier New" w:hAnsi="Courier New" w:cs="Courier New" w:hint="default"/>
      </w:rPr>
    </w:lvl>
    <w:lvl w:ilvl="2" w:tplc="04050005" w:tentative="1">
      <w:start w:val="1"/>
      <w:numFmt w:val="bullet"/>
      <w:lvlText w:val=""/>
      <w:lvlJc w:val="left"/>
      <w:pPr>
        <w:ind w:left="3181" w:hanging="360"/>
      </w:pPr>
      <w:rPr>
        <w:rFonts w:ascii="Wingdings" w:hAnsi="Wingdings" w:hint="default"/>
      </w:rPr>
    </w:lvl>
    <w:lvl w:ilvl="3" w:tplc="04050001" w:tentative="1">
      <w:start w:val="1"/>
      <w:numFmt w:val="bullet"/>
      <w:lvlText w:val=""/>
      <w:lvlJc w:val="left"/>
      <w:pPr>
        <w:ind w:left="3901" w:hanging="360"/>
      </w:pPr>
      <w:rPr>
        <w:rFonts w:ascii="Symbol" w:hAnsi="Symbol" w:hint="default"/>
      </w:rPr>
    </w:lvl>
    <w:lvl w:ilvl="4" w:tplc="04050003" w:tentative="1">
      <w:start w:val="1"/>
      <w:numFmt w:val="bullet"/>
      <w:lvlText w:val="o"/>
      <w:lvlJc w:val="left"/>
      <w:pPr>
        <w:ind w:left="4621" w:hanging="360"/>
      </w:pPr>
      <w:rPr>
        <w:rFonts w:ascii="Courier New" w:hAnsi="Courier New" w:cs="Courier New" w:hint="default"/>
      </w:rPr>
    </w:lvl>
    <w:lvl w:ilvl="5" w:tplc="04050005" w:tentative="1">
      <w:start w:val="1"/>
      <w:numFmt w:val="bullet"/>
      <w:lvlText w:val=""/>
      <w:lvlJc w:val="left"/>
      <w:pPr>
        <w:ind w:left="5341" w:hanging="360"/>
      </w:pPr>
      <w:rPr>
        <w:rFonts w:ascii="Wingdings" w:hAnsi="Wingdings" w:hint="default"/>
      </w:rPr>
    </w:lvl>
    <w:lvl w:ilvl="6" w:tplc="04050001" w:tentative="1">
      <w:start w:val="1"/>
      <w:numFmt w:val="bullet"/>
      <w:lvlText w:val=""/>
      <w:lvlJc w:val="left"/>
      <w:pPr>
        <w:ind w:left="6061" w:hanging="360"/>
      </w:pPr>
      <w:rPr>
        <w:rFonts w:ascii="Symbol" w:hAnsi="Symbol" w:hint="default"/>
      </w:rPr>
    </w:lvl>
    <w:lvl w:ilvl="7" w:tplc="04050003" w:tentative="1">
      <w:start w:val="1"/>
      <w:numFmt w:val="bullet"/>
      <w:lvlText w:val="o"/>
      <w:lvlJc w:val="left"/>
      <w:pPr>
        <w:ind w:left="6781" w:hanging="360"/>
      </w:pPr>
      <w:rPr>
        <w:rFonts w:ascii="Courier New" w:hAnsi="Courier New" w:cs="Courier New" w:hint="default"/>
      </w:rPr>
    </w:lvl>
    <w:lvl w:ilvl="8" w:tplc="04050005" w:tentative="1">
      <w:start w:val="1"/>
      <w:numFmt w:val="bullet"/>
      <w:lvlText w:val=""/>
      <w:lvlJc w:val="left"/>
      <w:pPr>
        <w:ind w:left="7501" w:hanging="360"/>
      </w:pPr>
      <w:rPr>
        <w:rFonts w:ascii="Wingdings" w:hAnsi="Wingdings" w:hint="default"/>
      </w:rPr>
    </w:lvl>
  </w:abstractNum>
  <w:abstractNum w:abstractNumId="15" w15:restartNumberingAfterBreak="0">
    <w:nsid w:val="3A464289"/>
    <w:multiLevelType w:val="hybridMultilevel"/>
    <w:tmpl w:val="AD2ACA5A"/>
    <w:lvl w:ilvl="0" w:tplc="04050003">
      <w:start w:val="1"/>
      <w:numFmt w:val="bullet"/>
      <w:lvlText w:val="o"/>
      <w:lvlJc w:val="left"/>
      <w:pPr>
        <w:ind w:left="1146" w:hanging="360"/>
      </w:pPr>
      <w:rPr>
        <w:rFonts w:ascii="Courier New" w:hAnsi="Courier New" w:cs="Courier New" w:hint="default"/>
        <w:sz w:val="24"/>
        <w:szCs w:val="24"/>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6" w15:restartNumberingAfterBreak="0">
    <w:nsid w:val="3BBA1062"/>
    <w:multiLevelType w:val="hybridMultilevel"/>
    <w:tmpl w:val="746A67AE"/>
    <w:lvl w:ilvl="0" w:tplc="04050003">
      <w:start w:val="1"/>
      <w:numFmt w:val="bullet"/>
      <w:lvlText w:val="o"/>
      <w:lvlJc w:val="left"/>
      <w:pPr>
        <w:ind w:left="1648" w:hanging="360"/>
      </w:pPr>
      <w:rPr>
        <w:rFonts w:ascii="Courier New" w:hAnsi="Courier New" w:cs="Courier New" w:hint="default"/>
        <w:sz w:val="24"/>
        <w:szCs w:val="24"/>
      </w:rPr>
    </w:lvl>
    <w:lvl w:ilvl="1" w:tplc="04050003">
      <w:start w:val="1"/>
      <w:numFmt w:val="bullet"/>
      <w:lvlText w:val="o"/>
      <w:lvlJc w:val="left"/>
      <w:pPr>
        <w:ind w:left="2368" w:hanging="360"/>
      </w:pPr>
      <w:rPr>
        <w:rFonts w:ascii="Courier New" w:hAnsi="Courier New" w:cs="Courier New" w:hint="default"/>
      </w:rPr>
    </w:lvl>
    <w:lvl w:ilvl="2" w:tplc="04050005" w:tentative="1">
      <w:start w:val="1"/>
      <w:numFmt w:val="bullet"/>
      <w:lvlText w:val=""/>
      <w:lvlJc w:val="left"/>
      <w:pPr>
        <w:ind w:left="3088" w:hanging="360"/>
      </w:pPr>
      <w:rPr>
        <w:rFonts w:ascii="Wingdings" w:hAnsi="Wingdings" w:hint="default"/>
      </w:rPr>
    </w:lvl>
    <w:lvl w:ilvl="3" w:tplc="04050001" w:tentative="1">
      <w:start w:val="1"/>
      <w:numFmt w:val="bullet"/>
      <w:lvlText w:val=""/>
      <w:lvlJc w:val="left"/>
      <w:pPr>
        <w:ind w:left="3808" w:hanging="360"/>
      </w:pPr>
      <w:rPr>
        <w:rFonts w:ascii="Symbol" w:hAnsi="Symbol" w:hint="default"/>
      </w:rPr>
    </w:lvl>
    <w:lvl w:ilvl="4" w:tplc="04050003" w:tentative="1">
      <w:start w:val="1"/>
      <w:numFmt w:val="bullet"/>
      <w:lvlText w:val="o"/>
      <w:lvlJc w:val="left"/>
      <w:pPr>
        <w:ind w:left="4528" w:hanging="360"/>
      </w:pPr>
      <w:rPr>
        <w:rFonts w:ascii="Courier New" w:hAnsi="Courier New" w:cs="Courier New" w:hint="default"/>
      </w:rPr>
    </w:lvl>
    <w:lvl w:ilvl="5" w:tplc="04050005" w:tentative="1">
      <w:start w:val="1"/>
      <w:numFmt w:val="bullet"/>
      <w:lvlText w:val=""/>
      <w:lvlJc w:val="left"/>
      <w:pPr>
        <w:ind w:left="5248" w:hanging="360"/>
      </w:pPr>
      <w:rPr>
        <w:rFonts w:ascii="Wingdings" w:hAnsi="Wingdings" w:hint="default"/>
      </w:rPr>
    </w:lvl>
    <w:lvl w:ilvl="6" w:tplc="04050001" w:tentative="1">
      <w:start w:val="1"/>
      <w:numFmt w:val="bullet"/>
      <w:lvlText w:val=""/>
      <w:lvlJc w:val="left"/>
      <w:pPr>
        <w:ind w:left="5968" w:hanging="360"/>
      </w:pPr>
      <w:rPr>
        <w:rFonts w:ascii="Symbol" w:hAnsi="Symbol" w:hint="default"/>
      </w:rPr>
    </w:lvl>
    <w:lvl w:ilvl="7" w:tplc="04050003" w:tentative="1">
      <w:start w:val="1"/>
      <w:numFmt w:val="bullet"/>
      <w:lvlText w:val="o"/>
      <w:lvlJc w:val="left"/>
      <w:pPr>
        <w:ind w:left="6688" w:hanging="360"/>
      </w:pPr>
      <w:rPr>
        <w:rFonts w:ascii="Courier New" w:hAnsi="Courier New" w:cs="Courier New" w:hint="default"/>
      </w:rPr>
    </w:lvl>
    <w:lvl w:ilvl="8" w:tplc="04050005" w:tentative="1">
      <w:start w:val="1"/>
      <w:numFmt w:val="bullet"/>
      <w:lvlText w:val=""/>
      <w:lvlJc w:val="left"/>
      <w:pPr>
        <w:ind w:left="7408" w:hanging="360"/>
      </w:pPr>
      <w:rPr>
        <w:rFonts w:ascii="Wingdings" w:hAnsi="Wingdings" w:hint="default"/>
      </w:rPr>
    </w:lvl>
  </w:abstractNum>
  <w:abstractNum w:abstractNumId="17" w15:restartNumberingAfterBreak="0">
    <w:nsid w:val="3C293575"/>
    <w:multiLevelType w:val="hybridMultilevel"/>
    <w:tmpl w:val="AB266F72"/>
    <w:lvl w:ilvl="0" w:tplc="8E8052F4">
      <w:numFmt w:val="bullet"/>
      <w:lvlText w:val="-"/>
      <w:lvlJc w:val="left"/>
      <w:pPr>
        <w:ind w:left="786" w:hanging="360"/>
      </w:pPr>
      <w:rPr>
        <w:rFonts w:ascii="Cambria" w:eastAsia="Times New Roman" w:hAnsi="Cambria" w:cs="Cambria"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8" w15:restartNumberingAfterBreak="0">
    <w:nsid w:val="416D2DD4"/>
    <w:multiLevelType w:val="hybridMultilevel"/>
    <w:tmpl w:val="AB58E13A"/>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9" w15:restartNumberingAfterBreak="0">
    <w:nsid w:val="42532CC3"/>
    <w:multiLevelType w:val="hybridMultilevel"/>
    <w:tmpl w:val="EFE6CFBE"/>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0" w15:restartNumberingAfterBreak="0">
    <w:nsid w:val="47457806"/>
    <w:multiLevelType w:val="hybridMultilevel"/>
    <w:tmpl w:val="7EEEEA50"/>
    <w:lvl w:ilvl="0" w:tplc="04050003">
      <w:start w:val="1"/>
      <w:numFmt w:val="bullet"/>
      <w:lvlText w:val="o"/>
      <w:lvlJc w:val="left"/>
      <w:pPr>
        <w:ind w:left="720" w:hanging="360"/>
      </w:pPr>
      <w:rPr>
        <w:rFonts w:ascii="Courier New" w:hAnsi="Courier New" w:cs="Courier New" w:hint="default"/>
        <w:sz w:val="24"/>
        <w:szCs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92C5EAC"/>
    <w:multiLevelType w:val="multilevel"/>
    <w:tmpl w:val="6A86053C"/>
    <w:lvl w:ilvl="0">
      <w:start w:val="10"/>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51503E26"/>
    <w:multiLevelType w:val="hybridMultilevel"/>
    <w:tmpl w:val="A330F476"/>
    <w:lvl w:ilvl="0" w:tplc="C50836E0">
      <w:start w:val="1"/>
      <w:numFmt w:val="bullet"/>
      <w:lvlText w:val="-"/>
      <w:lvlJc w:val="left"/>
      <w:pPr>
        <w:ind w:left="1080" w:hanging="360"/>
      </w:pPr>
      <w:rPr>
        <w:rFonts w:ascii="Cambria" w:eastAsia="SimSun" w:hAnsi="Cambria" w:cs="Cambria"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3" w15:restartNumberingAfterBreak="0">
    <w:nsid w:val="52ED0276"/>
    <w:multiLevelType w:val="hybridMultilevel"/>
    <w:tmpl w:val="40008F50"/>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45045C7"/>
    <w:multiLevelType w:val="hybridMultilevel"/>
    <w:tmpl w:val="3334D20A"/>
    <w:lvl w:ilvl="0" w:tplc="0405000F">
      <w:start w:val="1"/>
      <w:numFmt w:val="decimal"/>
      <w:lvlText w:val="%1."/>
      <w:lvlJc w:val="left"/>
      <w:pPr>
        <w:ind w:left="5889" w:hanging="360"/>
      </w:pPr>
      <w:rPr>
        <w:rFonts w:hint="default"/>
        <w:i w:val="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5" w15:restartNumberingAfterBreak="0">
    <w:nsid w:val="59171C04"/>
    <w:multiLevelType w:val="hybridMultilevel"/>
    <w:tmpl w:val="E4BEF2BE"/>
    <w:lvl w:ilvl="0" w:tplc="04050003">
      <w:start w:val="1"/>
      <w:numFmt w:val="bullet"/>
      <w:lvlText w:val="o"/>
      <w:lvlJc w:val="left"/>
      <w:pPr>
        <w:ind w:left="1080" w:hanging="360"/>
      </w:pPr>
      <w:rPr>
        <w:rFonts w:ascii="Courier New" w:hAnsi="Courier New" w:cs="Courier New" w:hint="default"/>
        <w:sz w:val="24"/>
        <w:szCs w:val="24"/>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6" w15:restartNumberingAfterBreak="0">
    <w:nsid w:val="5C9A47D5"/>
    <w:multiLevelType w:val="hybridMultilevel"/>
    <w:tmpl w:val="0520F3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E693F81"/>
    <w:multiLevelType w:val="hybridMultilevel"/>
    <w:tmpl w:val="F5EAC7E4"/>
    <w:lvl w:ilvl="0" w:tplc="04050003">
      <w:start w:val="1"/>
      <w:numFmt w:val="bullet"/>
      <w:lvlText w:val="o"/>
      <w:lvlJc w:val="left"/>
      <w:pPr>
        <w:ind w:left="1429" w:hanging="360"/>
      </w:pPr>
      <w:rPr>
        <w:rFonts w:ascii="Courier New" w:hAnsi="Courier New" w:cs="Courier New"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8" w15:restartNumberingAfterBreak="0">
    <w:nsid w:val="631024DE"/>
    <w:multiLevelType w:val="multilevel"/>
    <w:tmpl w:val="12F0F5E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15:restartNumberingAfterBreak="0">
    <w:nsid w:val="666A3146"/>
    <w:multiLevelType w:val="hybridMultilevel"/>
    <w:tmpl w:val="D3F05EBE"/>
    <w:lvl w:ilvl="0" w:tplc="04050003">
      <w:start w:val="1"/>
      <w:numFmt w:val="bullet"/>
      <w:lvlText w:val="o"/>
      <w:lvlJc w:val="left"/>
      <w:pPr>
        <w:ind w:left="1146" w:hanging="360"/>
      </w:pPr>
      <w:rPr>
        <w:rFonts w:ascii="Courier New" w:hAnsi="Courier New" w:cs="Courier New"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0" w15:restartNumberingAfterBreak="0">
    <w:nsid w:val="6860748F"/>
    <w:multiLevelType w:val="hybridMultilevel"/>
    <w:tmpl w:val="C6BE056C"/>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9937EDC"/>
    <w:multiLevelType w:val="hybridMultilevel"/>
    <w:tmpl w:val="00BA4B38"/>
    <w:lvl w:ilvl="0" w:tplc="04050003">
      <w:start w:val="1"/>
      <w:numFmt w:val="bullet"/>
      <w:lvlText w:val="o"/>
      <w:lvlJc w:val="left"/>
      <w:pPr>
        <w:ind w:left="720" w:hanging="360"/>
      </w:pPr>
      <w:rPr>
        <w:rFonts w:ascii="Courier New" w:hAnsi="Courier New" w:cs="Courier New" w:hint="default"/>
      </w:rPr>
    </w:lvl>
    <w:lvl w:ilvl="1" w:tplc="04050003">
      <w:start w:val="1"/>
      <w:numFmt w:val="bullet"/>
      <w:lvlText w:val="o"/>
      <w:lvlJc w:val="left"/>
      <w:pPr>
        <w:ind w:left="1352"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9AE044F"/>
    <w:multiLevelType w:val="hybridMultilevel"/>
    <w:tmpl w:val="DFC66D6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71075740"/>
    <w:multiLevelType w:val="hybridMultilevel"/>
    <w:tmpl w:val="FA924484"/>
    <w:lvl w:ilvl="0" w:tplc="04050003">
      <w:start w:val="1"/>
      <w:numFmt w:val="bullet"/>
      <w:lvlText w:val="o"/>
      <w:lvlJc w:val="left"/>
      <w:pPr>
        <w:ind w:left="1146" w:hanging="360"/>
      </w:pPr>
      <w:rPr>
        <w:rFonts w:ascii="Courier New" w:hAnsi="Courier New" w:cs="Courier New"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4" w15:restartNumberingAfterBreak="0">
    <w:nsid w:val="76DE6CB2"/>
    <w:multiLevelType w:val="hybridMultilevel"/>
    <w:tmpl w:val="88E2D296"/>
    <w:lvl w:ilvl="0" w:tplc="04050003">
      <w:start w:val="1"/>
      <w:numFmt w:val="bullet"/>
      <w:lvlText w:val="o"/>
      <w:lvlJc w:val="left"/>
      <w:pPr>
        <w:ind w:left="1146" w:hanging="360"/>
      </w:pPr>
      <w:rPr>
        <w:rFonts w:ascii="Courier New" w:hAnsi="Courier New" w:cs="Courier New"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5" w15:restartNumberingAfterBreak="0">
    <w:nsid w:val="7CFD384D"/>
    <w:multiLevelType w:val="hybridMultilevel"/>
    <w:tmpl w:val="2842EE58"/>
    <w:lvl w:ilvl="0" w:tplc="2960AEF2">
      <w:start w:val="1"/>
      <w:numFmt w:val="decimal"/>
      <w:lvlText w:val="%1."/>
      <w:lvlJc w:val="left"/>
      <w:pPr>
        <w:ind w:left="1382" w:hanging="360"/>
      </w:pPr>
      <w:rPr>
        <w:rFonts w:hint="default"/>
      </w:rPr>
    </w:lvl>
    <w:lvl w:ilvl="1" w:tplc="04050019" w:tentative="1">
      <w:start w:val="1"/>
      <w:numFmt w:val="lowerLetter"/>
      <w:lvlText w:val="%2."/>
      <w:lvlJc w:val="left"/>
      <w:pPr>
        <w:ind w:left="2102" w:hanging="360"/>
      </w:pPr>
    </w:lvl>
    <w:lvl w:ilvl="2" w:tplc="0405001B" w:tentative="1">
      <w:start w:val="1"/>
      <w:numFmt w:val="lowerRoman"/>
      <w:lvlText w:val="%3."/>
      <w:lvlJc w:val="right"/>
      <w:pPr>
        <w:ind w:left="2822" w:hanging="180"/>
      </w:pPr>
    </w:lvl>
    <w:lvl w:ilvl="3" w:tplc="0405000F" w:tentative="1">
      <w:start w:val="1"/>
      <w:numFmt w:val="decimal"/>
      <w:lvlText w:val="%4."/>
      <w:lvlJc w:val="left"/>
      <w:pPr>
        <w:ind w:left="3542" w:hanging="360"/>
      </w:pPr>
    </w:lvl>
    <w:lvl w:ilvl="4" w:tplc="04050019" w:tentative="1">
      <w:start w:val="1"/>
      <w:numFmt w:val="lowerLetter"/>
      <w:lvlText w:val="%5."/>
      <w:lvlJc w:val="left"/>
      <w:pPr>
        <w:ind w:left="4262" w:hanging="360"/>
      </w:pPr>
    </w:lvl>
    <w:lvl w:ilvl="5" w:tplc="0405001B" w:tentative="1">
      <w:start w:val="1"/>
      <w:numFmt w:val="lowerRoman"/>
      <w:lvlText w:val="%6."/>
      <w:lvlJc w:val="right"/>
      <w:pPr>
        <w:ind w:left="4982" w:hanging="180"/>
      </w:pPr>
    </w:lvl>
    <w:lvl w:ilvl="6" w:tplc="0405000F" w:tentative="1">
      <w:start w:val="1"/>
      <w:numFmt w:val="decimal"/>
      <w:lvlText w:val="%7."/>
      <w:lvlJc w:val="left"/>
      <w:pPr>
        <w:ind w:left="5702" w:hanging="360"/>
      </w:pPr>
    </w:lvl>
    <w:lvl w:ilvl="7" w:tplc="04050019" w:tentative="1">
      <w:start w:val="1"/>
      <w:numFmt w:val="lowerLetter"/>
      <w:lvlText w:val="%8."/>
      <w:lvlJc w:val="left"/>
      <w:pPr>
        <w:ind w:left="6422" w:hanging="360"/>
      </w:pPr>
    </w:lvl>
    <w:lvl w:ilvl="8" w:tplc="0405001B" w:tentative="1">
      <w:start w:val="1"/>
      <w:numFmt w:val="lowerRoman"/>
      <w:lvlText w:val="%9."/>
      <w:lvlJc w:val="right"/>
      <w:pPr>
        <w:ind w:left="7142" w:hanging="180"/>
      </w:pPr>
    </w:lvl>
  </w:abstractNum>
  <w:num w:numId="1">
    <w:abstractNumId w:val="24"/>
  </w:num>
  <w:num w:numId="2">
    <w:abstractNumId w:val="8"/>
  </w:num>
  <w:num w:numId="3">
    <w:abstractNumId w:val="17"/>
  </w:num>
  <w:num w:numId="4">
    <w:abstractNumId w:val="18"/>
  </w:num>
  <w:num w:numId="5">
    <w:abstractNumId w:val="26"/>
  </w:num>
  <w:num w:numId="6">
    <w:abstractNumId w:val="29"/>
  </w:num>
  <w:num w:numId="7">
    <w:abstractNumId w:val="11"/>
  </w:num>
  <w:num w:numId="8">
    <w:abstractNumId w:val="33"/>
  </w:num>
  <w:num w:numId="9">
    <w:abstractNumId w:val="19"/>
  </w:num>
  <w:num w:numId="10">
    <w:abstractNumId w:val="30"/>
  </w:num>
  <w:num w:numId="11">
    <w:abstractNumId w:val="34"/>
  </w:num>
  <w:num w:numId="12">
    <w:abstractNumId w:val="0"/>
  </w:num>
  <w:num w:numId="13">
    <w:abstractNumId w:val="32"/>
  </w:num>
  <w:num w:numId="14">
    <w:abstractNumId w:val="28"/>
  </w:num>
  <w:num w:numId="15">
    <w:abstractNumId w:val="21"/>
  </w:num>
  <w:num w:numId="16">
    <w:abstractNumId w:val="25"/>
  </w:num>
  <w:num w:numId="17">
    <w:abstractNumId w:val="15"/>
  </w:num>
  <w:num w:numId="18">
    <w:abstractNumId w:val="13"/>
  </w:num>
  <w:num w:numId="19">
    <w:abstractNumId w:val="20"/>
  </w:num>
  <w:num w:numId="20">
    <w:abstractNumId w:val="1"/>
  </w:num>
  <w:num w:numId="21">
    <w:abstractNumId w:val="9"/>
  </w:num>
  <w:num w:numId="22">
    <w:abstractNumId w:val="4"/>
  </w:num>
  <w:num w:numId="23">
    <w:abstractNumId w:val="22"/>
  </w:num>
  <w:num w:numId="24">
    <w:abstractNumId w:val="3"/>
  </w:num>
  <w:num w:numId="25">
    <w:abstractNumId w:val="27"/>
  </w:num>
  <w:num w:numId="26">
    <w:abstractNumId w:val="35"/>
  </w:num>
  <w:num w:numId="27">
    <w:abstractNumId w:val="7"/>
  </w:num>
  <w:num w:numId="28">
    <w:abstractNumId w:val="5"/>
  </w:num>
  <w:num w:numId="29">
    <w:abstractNumId w:val="10"/>
  </w:num>
  <w:num w:numId="30">
    <w:abstractNumId w:val="31"/>
  </w:num>
  <w:num w:numId="31">
    <w:abstractNumId w:val="23"/>
  </w:num>
  <w:num w:numId="32">
    <w:abstractNumId w:val="6"/>
  </w:num>
  <w:num w:numId="33">
    <w:abstractNumId w:val="16"/>
  </w:num>
  <w:num w:numId="34">
    <w:abstractNumId w:val="12"/>
  </w:num>
  <w:num w:numId="35">
    <w:abstractNumId w:val="2"/>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A02"/>
    <w:rsid w:val="0000515A"/>
    <w:rsid w:val="0001258D"/>
    <w:rsid w:val="000172D6"/>
    <w:rsid w:val="0002047F"/>
    <w:rsid w:val="00022C8D"/>
    <w:rsid w:val="00024578"/>
    <w:rsid w:val="00037001"/>
    <w:rsid w:val="00037A0A"/>
    <w:rsid w:val="00043F45"/>
    <w:rsid w:val="000471BD"/>
    <w:rsid w:val="00047CB0"/>
    <w:rsid w:val="00057950"/>
    <w:rsid w:val="00060042"/>
    <w:rsid w:val="00063BED"/>
    <w:rsid w:val="00067BEC"/>
    <w:rsid w:val="000705E9"/>
    <w:rsid w:val="0007797B"/>
    <w:rsid w:val="00093291"/>
    <w:rsid w:val="00094BF0"/>
    <w:rsid w:val="000A03F2"/>
    <w:rsid w:val="000A04C8"/>
    <w:rsid w:val="000A0CC9"/>
    <w:rsid w:val="000A1226"/>
    <w:rsid w:val="000A1845"/>
    <w:rsid w:val="000A470A"/>
    <w:rsid w:val="000B0A73"/>
    <w:rsid w:val="000B384F"/>
    <w:rsid w:val="000B4876"/>
    <w:rsid w:val="000C5967"/>
    <w:rsid w:val="000D4473"/>
    <w:rsid w:val="000D4BB8"/>
    <w:rsid w:val="000E136C"/>
    <w:rsid w:val="000E348D"/>
    <w:rsid w:val="000E46C1"/>
    <w:rsid w:val="000E5D6B"/>
    <w:rsid w:val="000F0505"/>
    <w:rsid w:val="000F3176"/>
    <w:rsid w:val="000F4F1D"/>
    <w:rsid w:val="000F6FBC"/>
    <w:rsid w:val="000F7BC1"/>
    <w:rsid w:val="00103B9F"/>
    <w:rsid w:val="00106BF0"/>
    <w:rsid w:val="001266EE"/>
    <w:rsid w:val="0013270D"/>
    <w:rsid w:val="00132BCD"/>
    <w:rsid w:val="001349EF"/>
    <w:rsid w:val="00137D04"/>
    <w:rsid w:val="00141BE1"/>
    <w:rsid w:val="001540FB"/>
    <w:rsid w:val="001743D9"/>
    <w:rsid w:val="00176327"/>
    <w:rsid w:val="00176AE0"/>
    <w:rsid w:val="00183A46"/>
    <w:rsid w:val="001918FC"/>
    <w:rsid w:val="001A01E0"/>
    <w:rsid w:val="001A1CE9"/>
    <w:rsid w:val="001A630F"/>
    <w:rsid w:val="001A65D8"/>
    <w:rsid w:val="001B083D"/>
    <w:rsid w:val="001B0CC1"/>
    <w:rsid w:val="001B506B"/>
    <w:rsid w:val="001B61FB"/>
    <w:rsid w:val="001B68BE"/>
    <w:rsid w:val="001C64A8"/>
    <w:rsid w:val="001C78F0"/>
    <w:rsid w:val="001D29D9"/>
    <w:rsid w:val="001D61C5"/>
    <w:rsid w:val="001D6F80"/>
    <w:rsid w:val="001E6EDE"/>
    <w:rsid w:val="001F1D8B"/>
    <w:rsid w:val="001F64B1"/>
    <w:rsid w:val="001F78E0"/>
    <w:rsid w:val="00204D48"/>
    <w:rsid w:val="00221052"/>
    <w:rsid w:val="0025044E"/>
    <w:rsid w:val="00254376"/>
    <w:rsid w:val="00254F50"/>
    <w:rsid w:val="00255974"/>
    <w:rsid w:val="00257C6F"/>
    <w:rsid w:val="002623DE"/>
    <w:rsid w:val="00266942"/>
    <w:rsid w:val="002707A4"/>
    <w:rsid w:val="002715E8"/>
    <w:rsid w:val="0027600A"/>
    <w:rsid w:val="00276FD5"/>
    <w:rsid w:val="00294DBF"/>
    <w:rsid w:val="002956B5"/>
    <w:rsid w:val="002968D2"/>
    <w:rsid w:val="002C1052"/>
    <w:rsid w:val="002C35D6"/>
    <w:rsid w:val="002C604C"/>
    <w:rsid w:val="002C7854"/>
    <w:rsid w:val="002D210E"/>
    <w:rsid w:val="002D27E2"/>
    <w:rsid w:val="002D4902"/>
    <w:rsid w:val="002E0115"/>
    <w:rsid w:val="002E22F8"/>
    <w:rsid w:val="002E59CA"/>
    <w:rsid w:val="002F0091"/>
    <w:rsid w:val="002F1AB6"/>
    <w:rsid w:val="002F536D"/>
    <w:rsid w:val="002F56B7"/>
    <w:rsid w:val="002F6497"/>
    <w:rsid w:val="00306270"/>
    <w:rsid w:val="0030699E"/>
    <w:rsid w:val="003101A4"/>
    <w:rsid w:val="003167C2"/>
    <w:rsid w:val="003265A9"/>
    <w:rsid w:val="003269EE"/>
    <w:rsid w:val="0034295B"/>
    <w:rsid w:val="00344445"/>
    <w:rsid w:val="003448A1"/>
    <w:rsid w:val="00346A80"/>
    <w:rsid w:val="00347669"/>
    <w:rsid w:val="0035456B"/>
    <w:rsid w:val="00354F3E"/>
    <w:rsid w:val="00362080"/>
    <w:rsid w:val="003707AB"/>
    <w:rsid w:val="00376805"/>
    <w:rsid w:val="00383442"/>
    <w:rsid w:val="003902F9"/>
    <w:rsid w:val="00394B24"/>
    <w:rsid w:val="003A2D8D"/>
    <w:rsid w:val="003A67C0"/>
    <w:rsid w:val="003B0554"/>
    <w:rsid w:val="003B553D"/>
    <w:rsid w:val="003B742F"/>
    <w:rsid w:val="003C1215"/>
    <w:rsid w:val="003C1E7E"/>
    <w:rsid w:val="003C32AD"/>
    <w:rsid w:val="003D1E5D"/>
    <w:rsid w:val="003D1EC4"/>
    <w:rsid w:val="003F07B4"/>
    <w:rsid w:val="004004D0"/>
    <w:rsid w:val="00407590"/>
    <w:rsid w:val="004109FC"/>
    <w:rsid w:val="004405A4"/>
    <w:rsid w:val="00442262"/>
    <w:rsid w:val="00443FCB"/>
    <w:rsid w:val="00446A54"/>
    <w:rsid w:val="00457D15"/>
    <w:rsid w:val="00465834"/>
    <w:rsid w:val="00493919"/>
    <w:rsid w:val="00493ABA"/>
    <w:rsid w:val="004953F9"/>
    <w:rsid w:val="00495B36"/>
    <w:rsid w:val="004B07E1"/>
    <w:rsid w:val="004B26A7"/>
    <w:rsid w:val="004B7D9D"/>
    <w:rsid w:val="004B7F9B"/>
    <w:rsid w:val="004D28A4"/>
    <w:rsid w:val="004D2B11"/>
    <w:rsid w:val="004E23AF"/>
    <w:rsid w:val="004F1795"/>
    <w:rsid w:val="004F38EF"/>
    <w:rsid w:val="00511510"/>
    <w:rsid w:val="0051193C"/>
    <w:rsid w:val="00514B0B"/>
    <w:rsid w:val="005150D3"/>
    <w:rsid w:val="00516F73"/>
    <w:rsid w:val="00522281"/>
    <w:rsid w:val="005235C7"/>
    <w:rsid w:val="00525885"/>
    <w:rsid w:val="00526E9A"/>
    <w:rsid w:val="00527F84"/>
    <w:rsid w:val="00535179"/>
    <w:rsid w:val="005421F9"/>
    <w:rsid w:val="00545438"/>
    <w:rsid w:val="00546CDB"/>
    <w:rsid w:val="00551499"/>
    <w:rsid w:val="005610EF"/>
    <w:rsid w:val="005654FE"/>
    <w:rsid w:val="005809F4"/>
    <w:rsid w:val="005930F7"/>
    <w:rsid w:val="005A19E8"/>
    <w:rsid w:val="005B20DF"/>
    <w:rsid w:val="005B3957"/>
    <w:rsid w:val="005B4749"/>
    <w:rsid w:val="005B6C2D"/>
    <w:rsid w:val="005C0631"/>
    <w:rsid w:val="005C1A4A"/>
    <w:rsid w:val="005C1E47"/>
    <w:rsid w:val="005C6169"/>
    <w:rsid w:val="005C65F4"/>
    <w:rsid w:val="005D0764"/>
    <w:rsid w:val="005D3585"/>
    <w:rsid w:val="005D3673"/>
    <w:rsid w:val="005D4253"/>
    <w:rsid w:val="005E29BB"/>
    <w:rsid w:val="005E4C77"/>
    <w:rsid w:val="005E5196"/>
    <w:rsid w:val="005E658A"/>
    <w:rsid w:val="005F0875"/>
    <w:rsid w:val="006054A3"/>
    <w:rsid w:val="00614137"/>
    <w:rsid w:val="00616097"/>
    <w:rsid w:val="00625A02"/>
    <w:rsid w:val="006316D2"/>
    <w:rsid w:val="00634C63"/>
    <w:rsid w:val="006366C8"/>
    <w:rsid w:val="00637E92"/>
    <w:rsid w:val="0065102C"/>
    <w:rsid w:val="00657539"/>
    <w:rsid w:val="006576EE"/>
    <w:rsid w:val="00661741"/>
    <w:rsid w:val="0067270B"/>
    <w:rsid w:val="006903EB"/>
    <w:rsid w:val="0069300C"/>
    <w:rsid w:val="00694DFC"/>
    <w:rsid w:val="006A26BC"/>
    <w:rsid w:val="006A28A3"/>
    <w:rsid w:val="006A5D58"/>
    <w:rsid w:val="006B6384"/>
    <w:rsid w:val="006C0A00"/>
    <w:rsid w:val="006C4CFA"/>
    <w:rsid w:val="006C643E"/>
    <w:rsid w:val="006E0865"/>
    <w:rsid w:val="006E211C"/>
    <w:rsid w:val="006F0F5D"/>
    <w:rsid w:val="006F5ED4"/>
    <w:rsid w:val="00704FB3"/>
    <w:rsid w:val="00705FCB"/>
    <w:rsid w:val="00714D72"/>
    <w:rsid w:val="00716946"/>
    <w:rsid w:val="00720CA6"/>
    <w:rsid w:val="007215BC"/>
    <w:rsid w:val="00724582"/>
    <w:rsid w:val="00727290"/>
    <w:rsid w:val="007365D0"/>
    <w:rsid w:val="00736F90"/>
    <w:rsid w:val="00750F03"/>
    <w:rsid w:val="00756468"/>
    <w:rsid w:val="0076016C"/>
    <w:rsid w:val="0076048E"/>
    <w:rsid w:val="00764850"/>
    <w:rsid w:val="00765A9D"/>
    <w:rsid w:val="007661F1"/>
    <w:rsid w:val="007672F7"/>
    <w:rsid w:val="0077280D"/>
    <w:rsid w:val="00777E2D"/>
    <w:rsid w:val="007810D4"/>
    <w:rsid w:val="00786F7A"/>
    <w:rsid w:val="0078770E"/>
    <w:rsid w:val="00791082"/>
    <w:rsid w:val="007915A9"/>
    <w:rsid w:val="00794251"/>
    <w:rsid w:val="00795840"/>
    <w:rsid w:val="00795E61"/>
    <w:rsid w:val="00795E73"/>
    <w:rsid w:val="007A0C2C"/>
    <w:rsid w:val="007A1AEF"/>
    <w:rsid w:val="007A661C"/>
    <w:rsid w:val="007B18CB"/>
    <w:rsid w:val="007C0715"/>
    <w:rsid w:val="007C5245"/>
    <w:rsid w:val="007D1D79"/>
    <w:rsid w:val="007D2D1E"/>
    <w:rsid w:val="007E134A"/>
    <w:rsid w:val="007E1585"/>
    <w:rsid w:val="007E6B4D"/>
    <w:rsid w:val="007F05CE"/>
    <w:rsid w:val="007F1193"/>
    <w:rsid w:val="007F178B"/>
    <w:rsid w:val="007F4D49"/>
    <w:rsid w:val="007F4E2B"/>
    <w:rsid w:val="00800824"/>
    <w:rsid w:val="008015C5"/>
    <w:rsid w:val="00803D7D"/>
    <w:rsid w:val="00804BA2"/>
    <w:rsid w:val="00804D32"/>
    <w:rsid w:val="00811685"/>
    <w:rsid w:val="0081472F"/>
    <w:rsid w:val="00815CD0"/>
    <w:rsid w:val="0082311C"/>
    <w:rsid w:val="00825F0D"/>
    <w:rsid w:val="0082784D"/>
    <w:rsid w:val="00833E51"/>
    <w:rsid w:val="0083509F"/>
    <w:rsid w:val="0084755E"/>
    <w:rsid w:val="008476C6"/>
    <w:rsid w:val="00852D3D"/>
    <w:rsid w:val="00856099"/>
    <w:rsid w:val="00870CBE"/>
    <w:rsid w:val="0087147F"/>
    <w:rsid w:val="008717E2"/>
    <w:rsid w:val="0087459D"/>
    <w:rsid w:val="00885B10"/>
    <w:rsid w:val="00886CC2"/>
    <w:rsid w:val="00893028"/>
    <w:rsid w:val="00893105"/>
    <w:rsid w:val="00895539"/>
    <w:rsid w:val="00897F0F"/>
    <w:rsid w:val="008A13D2"/>
    <w:rsid w:val="008A1928"/>
    <w:rsid w:val="008A5DEA"/>
    <w:rsid w:val="008B275B"/>
    <w:rsid w:val="008C0AFB"/>
    <w:rsid w:val="008C3E13"/>
    <w:rsid w:val="008D1A5D"/>
    <w:rsid w:val="008E2334"/>
    <w:rsid w:val="008E2BD0"/>
    <w:rsid w:val="008F189E"/>
    <w:rsid w:val="008F1D17"/>
    <w:rsid w:val="008F7301"/>
    <w:rsid w:val="00902815"/>
    <w:rsid w:val="009144A8"/>
    <w:rsid w:val="009263EF"/>
    <w:rsid w:val="009321D7"/>
    <w:rsid w:val="009363CA"/>
    <w:rsid w:val="00937BCC"/>
    <w:rsid w:val="00946B7D"/>
    <w:rsid w:val="00947660"/>
    <w:rsid w:val="009567E9"/>
    <w:rsid w:val="00960DCC"/>
    <w:rsid w:val="00970854"/>
    <w:rsid w:val="0097103A"/>
    <w:rsid w:val="00981D9B"/>
    <w:rsid w:val="00984DCD"/>
    <w:rsid w:val="00986BBB"/>
    <w:rsid w:val="00991635"/>
    <w:rsid w:val="0099370C"/>
    <w:rsid w:val="0099375C"/>
    <w:rsid w:val="00994FBF"/>
    <w:rsid w:val="00995B36"/>
    <w:rsid w:val="009A02D5"/>
    <w:rsid w:val="009A568B"/>
    <w:rsid w:val="009A79EA"/>
    <w:rsid w:val="009B06FB"/>
    <w:rsid w:val="009B3044"/>
    <w:rsid w:val="009C41AE"/>
    <w:rsid w:val="009D0088"/>
    <w:rsid w:val="009D0BD2"/>
    <w:rsid w:val="009D6731"/>
    <w:rsid w:val="009E1DC2"/>
    <w:rsid w:val="009E2C11"/>
    <w:rsid w:val="009E58AA"/>
    <w:rsid w:val="009F1908"/>
    <w:rsid w:val="009F5568"/>
    <w:rsid w:val="009F5C2C"/>
    <w:rsid w:val="00A005ED"/>
    <w:rsid w:val="00A0148A"/>
    <w:rsid w:val="00A03983"/>
    <w:rsid w:val="00A14EDA"/>
    <w:rsid w:val="00A16E6A"/>
    <w:rsid w:val="00A25068"/>
    <w:rsid w:val="00A3132D"/>
    <w:rsid w:val="00A34502"/>
    <w:rsid w:val="00A376C9"/>
    <w:rsid w:val="00A452B3"/>
    <w:rsid w:val="00A45339"/>
    <w:rsid w:val="00A473CC"/>
    <w:rsid w:val="00A512E1"/>
    <w:rsid w:val="00A52D05"/>
    <w:rsid w:val="00A535E5"/>
    <w:rsid w:val="00A57300"/>
    <w:rsid w:val="00A64B13"/>
    <w:rsid w:val="00A70458"/>
    <w:rsid w:val="00A73B03"/>
    <w:rsid w:val="00A7436F"/>
    <w:rsid w:val="00A75E0C"/>
    <w:rsid w:val="00A80367"/>
    <w:rsid w:val="00A85705"/>
    <w:rsid w:val="00A939C3"/>
    <w:rsid w:val="00A96EDA"/>
    <w:rsid w:val="00A97319"/>
    <w:rsid w:val="00AA15C6"/>
    <w:rsid w:val="00AA192D"/>
    <w:rsid w:val="00AA62CE"/>
    <w:rsid w:val="00AA648A"/>
    <w:rsid w:val="00AA7C09"/>
    <w:rsid w:val="00AB27CB"/>
    <w:rsid w:val="00AB294C"/>
    <w:rsid w:val="00AB297D"/>
    <w:rsid w:val="00AB3AF8"/>
    <w:rsid w:val="00AB646A"/>
    <w:rsid w:val="00AC1909"/>
    <w:rsid w:val="00AC3B2E"/>
    <w:rsid w:val="00AD131E"/>
    <w:rsid w:val="00AD57D5"/>
    <w:rsid w:val="00AD5A2C"/>
    <w:rsid w:val="00AD645F"/>
    <w:rsid w:val="00AE0325"/>
    <w:rsid w:val="00AE3C7A"/>
    <w:rsid w:val="00AF0578"/>
    <w:rsid w:val="00AF1FBA"/>
    <w:rsid w:val="00AF2C51"/>
    <w:rsid w:val="00B05A65"/>
    <w:rsid w:val="00B05BFC"/>
    <w:rsid w:val="00B06CAD"/>
    <w:rsid w:val="00B10969"/>
    <w:rsid w:val="00B120B7"/>
    <w:rsid w:val="00B12AF5"/>
    <w:rsid w:val="00B14717"/>
    <w:rsid w:val="00B14D7A"/>
    <w:rsid w:val="00B200AA"/>
    <w:rsid w:val="00B23617"/>
    <w:rsid w:val="00B2474A"/>
    <w:rsid w:val="00B306A6"/>
    <w:rsid w:val="00B30A0E"/>
    <w:rsid w:val="00B336D9"/>
    <w:rsid w:val="00B36E3F"/>
    <w:rsid w:val="00B36FE7"/>
    <w:rsid w:val="00B37E93"/>
    <w:rsid w:val="00B401CF"/>
    <w:rsid w:val="00B72386"/>
    <w:rsid w:val="00B75F16"/>
    <w:rsid w:val="00B769B2"/>
    <w:rsid w:val="00B80708"/>
    <w:rsid w:val="00B906A2"/>
    <w:rsid w:val="00B90EBD"/>
    <w:rsid w:val="00B91DB5"/>
    <w:rsid w:val="00B956A3"/>
    <w:rsid w:val="00BA0BCF"/>
    <w:rsid w:val="00BA5766"/>
    <w:rsid w:val="00BA6700"/>
    <w:rsid w:val="00BB2388"/>
    <w:rsid w:val="00BB687F"/>
    <w:rsid w:val="00BC238B"/>
    <w:rsid w:val="00BD0D7F"/>
    <w:rsid w:val="00BD74C0"/>
    <w:rsid w:val="00BD7B5B"/>
    <w:rsid w:val="00BF418F"/>
    <w:rsid w:val="00BF41B1"/>
    <w:rsid w:val="00BF5B57"/>
    <w:rsid w:val="00C0223A"/>
    <w:rsid w:val="00C046F9"/>
    <w:rsid w:val="00C062F4"/>
    <w:rsid w:val="00C133D3"/>
    <w:rsid w:val="00C1396C"/>
    <w:rsid w:val="00C21AD4"/>
    <w:rsid w:val="00C3750A"/>
    <w:rsid w:val="00C41A73"/>
    <w:rsid w:val="00C430C6"/>
    <w:rsid w:val="00C44BD4"/>
    <w:rsid w:val="00C50E14"/>
    <w:rsid w:val="00C51A53"/>
    <w:rsid w:val="00C51B8A"/>
    <w:rsid w:val="00C52445"/>
    <w:rsid w:val="00C55EAE"/>
    <w:rsid w:val="00C57218"/>
    <w:rsid w:val="00C658DF"/>
    <w:rsid w:val="00C77AEB"/>
    <w:rsid w:val="00C857EC"/>
    <w:rsid w:val="00C91E0F"/>
    <w:rsid w:val="00C94DF7"/>
    <w:rsid w:val="00CA09C1"/>
    <w:rsid w:val="00CA0BB8"/>
    <w:rsid w:val="00CA1354"/>
    <w:rsid w:val="00CA4CF7"/>
    <w:rsid w:val="00CA55F6"/>
    <w:rsid w:val="00CC090A"/>
    <w:rsid w:val="00CC1152"/>
    <w:rsid w:val="00CC17B4"/>
    <w:rsid w:val="00CC3C22"/>
    <w:rsid w:val="00CC512B"/>
    <w:rsid w:val="00CD413E"/>
    <w:rsid w:val="00CD58CA"/>
    <w:rsid w:val="00CE582D"/>
    <w:rsid w:val="00CF0AB8"/>
    <w:rsid w:val="00CF5424"/>
    <w:rsid w:val="00CF77EC"/>
    <w:rsid w:val="00D02C55"/>
    <w:rsid w:val="00D03133"/>
    <w:rsid w:val="00D06078"/>
    <w:rsid w:val="00D066A6"/>
    <w:rsid w:val="00D16C8D"/>
    <w:rsid w:val="00D21DD1"/>
    <w:rsid w:val="00D22FD8"/>
    <w:rsid w:val="00D26176"/>
    <w:rsid w:val="00D27FB5"/>
    <w:rsid w:val="00D373A1"/>
    <w:rsid w:val="00D4070D"/>
    <w:rsid w:val="00D467BC"/>
    <w:rsid w:val="00D535CB"/>
    <w:rsid w:val="00D539CD"/>
    <w:rsid w:val="00D54C07"/>
    <w:rsid w:val="00D551DC"/>
    <w:rsid w:val="00D64760"/>
    <w:rsid w:val="00D74A07"/>
    <w:rsid w:val="00D75E80"/>
    <w:rsid w:val="00D7650A"/>
    <w:rsid w:val="00D77BBA"/>
    <w:rsid w:val="00D83624"/>
    <w:rsid w:val="00D87C05"/>
    <w:rsid w:val="00D90D95"/>
    <w:rsid w:val="00DA33E1"/>
    <w:rsid w:val="00DA3F44"/>
    <w:rsid w:val="00DA4A1C"/>
    <w:rsid w:val="00DC32F4"/>
    <w:rsid w:val="00DD62F8"/>
    <w:rsid w:val="00DF01C1"/>
    <w:rsid w:val="00DF01C2"/>
    <w:rsid w:val="00DF21AF"/>
    <w:rsid w:val="00DF7A59"/>
    <w:rsid w:val="00E01C05"/>
    <w:rsid w:val="00E0413E"/>
    <w:rsid w:val="00E044BF"/>
    <w:rsid w:val="00E13FAD"/>
    <w:rsid w:val="00E16533"/>
    <w:rsid w:val="00E1772C"/>
    <w:rsid w:val="00E25D43"/>
    <w:rsid w:val="00E2758F"/>
    <w:rsid w:val="00E27770"/>
    <w:rsid w:val="00E36E2B"/>
    <w:rsid w:val="00E42865"/>
    <w:rsid w:val="00E437F1"/>
    <w:rsid w:val="00E45658"/>
    <w:rsid w:val="00E5310E"/>
    <w:rsid w:val="00E61506"/>
    <w:rsid w:val="00E6408B"/>
    <w:rsid w:val="00E722D8"/>
    <w:rsid w:val="00E72FA1"/>
    <w:rsid w:val="00E751ED"/>
    <w:rsid w:val="00E76E6F"/>
    <w:rsid w:val="00E77D04"/>
    <w:rsid w:val="00E9317C"/>
    <w:rsid w:val="00E96282"/>
    <w:rsid w:val="00E96344"/>
    <w:rsid w:val="00EA0948"/>
    <w:rsid w:val="00EA320F"/>
    <w:rsid w:val="00EA7942"/>
    <w:rsid w:val="00EB2E9C"/>
    <w:rsid w:val="00EB3394"/>
    <w:rsid w:val="00EB7CD1"/>
    <w:rsid w:val="00EC1AF3"/>
    <w:rsid w:val="00ED52AC"/>
    <w:rsid w:val="00EF348A"/>
    <w:rsid w:val="00EF3E97"/>
    <w:rsid w:val="00F141D3"/>
    <w:rsid w:val="00F1626B"/>
    <w:rsid w:val="00F213B0"/>
    <w:rsid w:val="00F22ED4"/>
    <w:rsid w:val="00F253AE"/>
    <w:rsid w:val="00F264E7"/>
    <w:rsid w:val="00F274F7"/>
    <w:rsid w:val="00F30243"/>
    <w:rsid w:val="00F429DC"/>
    <w:rsid w:val="00F43DB7"/>
    <w:rsid w:val="00F44939"/>
    <w:rsid w:val="00F50EAD"/>
    <w:rsid w:val="00F51A48"/>
    <w:rsid w:val="00F56949"/>
    <w:rsid w:val="00F644FE"/>
    <w:rsid w:val="00F65563"/>
    <w:rsid w:val="00F65E94"/>
    <w:rsid w:val="00F66535"/>
    <w:rsid w:val="00F6768F"/>
    <w:rsid w:val="00F70115"/>
    <w:rsid w:val="00F7442A"/>
    <w:rsid w:val="00F75694"/>
    <w:rsid w:val="00F80F01"/>
    <w:rsid w:val="00F81299"/>
    <w:rsid w:val="00F8425B"/>
    <w:rsid w:val="00F9161F"/>
    <w:rsid w:val="00F96E2A"/>
    <w:rsid w:val="00FA03A4"/>
    <w:rsid w:val="00FA0850"/>
    <w:rsid w:val="00FA6E07"/>
    <w:rsid w:val="00FB4258"/>
    <w:rsid w:val="00FB5179"/>
    <w:rsid w:val="00FB727A"/>
    <w:rsid w:val="00FC540D"/>
    <w:rsid w:val="00FC78CA"/>
    <w:rsid w:val="00FD2835"/>
    <w:rsid w:val="00FD70D2"/>
    <w:rsid w:val="00FD7AD2"/>
    <w:rsid w:val="00FE458E"/>
    <w:rsid w:val="00FF055E"/>
    <w:rsid w:val="00FF085E"/>
    <w:rsid w:val="00FF30FB"/>
    <w:rsid w:val="00FF63C1"/>
    <w:rsid w:val="00FF76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A3C9A"/>
  <w15:chartTrackingRefBased/>
  <w15:docId w15:val="{6281B7E6-9B5D-4595-B15A-87F39D03A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25A02"/>
    <w:pPr>
      <w:spacing w:after="200" w:line="276" w:lineRule="auto"/>
    </w:pPr>
    <w:rPr>
      <w:rFonts w:eastAsia="Times New Roman"/>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qFormat/>
    <w:rsid w:val="00A75E0C"/>
    <w:pPr>
      <w:ind w:left="720"/>
      <w:contextualSpacing/>
    </w:pPr>
  </w:style>
  <w:style w:type="character" w:customStyle="1" w:styleId="WW8Num1z0">
    <w:name w:val="WW8Num1z0"/>
    <w:rsid w:val="002C35D6"/>
    <w:rPr>
      <w:rFonts w:hint="default"/>
    </w:rPr>
  </w:style>
  <w:style w:type="paragraph" w:styleId="Zhlav">
    <w:name w:val="header"/>
    <w:basedOn w:val="Normln"/>
    <w:link w:val="ZhlavChar"/>
    <w:uiPriority w:val="99"/>
    <w:unhideWhenUsed/>
    <w:rsid w:val="008F1D17"/>
    <w:pPr>
      <w:tabs>
        <w:tab w:val="center" w:pos="4536"/>
        <w:tab w:val="right" w:pos="9072"/>
      </w:tabs>
    </w:pPr>
  </w:style>
  <w:style w:type="character" w:customStyle="1" w:styleId="ZhlavChar">
    <w:name w:val="Záhlaví Char"/>
    <w:link w:val="Zhlav"/>
    <w:uiPriority w:val="99"/>
    <w:rsid w:val="008F1D17"/>
    <w:rPr>
      <w:rFonts w:eastAsia="Times New Roman"/>
      <w:sz w:val="22"/>
      <w:szCs w:val="22"/>
    </w:rPr>
  </w:style>
  <w:style w:type="paragraph" w:styleId="Zpat">
    <w:name w:val="footer"/>
    <w:basedOn w:val="Normln"/>
    <w:link w:val="ZpatChar"/>
    <w:uiPriority w:val="99"/>
    <w:unhideWhenUsed/>
    <w:rsid w:val="008F1D17"/>
    <w:pPr>
      <w:tabs>
        <w:tab w:val="center" w:pos="4536"/>
        <w:tab w:val="right" w:pos="9072"/>
      </w:tabs>
    </w:pPr>
  </w:style>
  <w:style w:type="character" w:customStyle="1" w:styleId="ZpatChar">
    <w:name w:val="Zápatí Char"/>
    <w:link w:val="Zpat"/>
    <w:uiPriority w:val="99"/>
    <w:rsid w:val="008F1D17"/>
    <w:rPr>
      <w:rFonts w:eastAsia="Times New Roman"/>
      <w:sz w:val="22"/>
      <w:szCs w:val="22"/>
    </w:rPr>
  </w:style>
  <w:style w:type="paragraph" w:customStyle="1" w:styleId="Standard">
    <w:name w:val="Standard"/>
    <w:rsid w:val="00C062F4"/>
    <w:pPr>
      <w:widowControl w:val="0"/>
      <w:suppressAutoHyphens/>
      <w:autoSpaceDN w:val="0"/>
      <w:textAlignment w:val="baseline"/>
    </w:pPr>
    <w:rPr>
      <w:rFonts w:ascii="Times New Roman" w:eastAsia="SimSun" w:hAnsi="Times New Roman" w:cs="Lucida Sans"/>
      <w:kern w:val="3"/>
      <w:sz w:val="24"/>
      <w:szCs w:val="24"/>
      <w:lang w:eastAsia="zh-CN" w:bidi="hi-IN"/>
    </w:rPr>
  </w:style>
  <w:style w:type="character" w:customStyle="1" w:styleId="WW8Num1z6">
    <w:name w:val="WW8Num1z6"/>
    <w:rsid w:val="00FD2835"/>
  </w:style>
  <w:style w:type="paragraph" w:styleId="Textbubliny">
    <w:name w:val="Balloon Text"/>
    <w:basedOn w:val="Normln"/>
    <w:link w:val="TextbublinyChar"/>
    <w:uiPriority w:val="99"/>
    <w:semiHidden/>
    <w:unhideWhenUsed/>
    <w:rsid w:val="00FB727A"/>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FB727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9564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B7DC89-135C-492F-89C1-B810903B0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954</Words>
  <Characters>5629</Characters>
  <Application>Microsoft Office Word</Application>
  <DocSecurity>0</DocSecurity>
  <Lines>46</Lines>
  <Paragraphs>13</Paragraphs>
  <ScaleCrop>false</ScaleCrop>
  <HeadingPairs>
    <vt:vector size="2" baseType="variant">
      <vt:variant>
        <vt:lpstr>Název</vt:lpstr>
      </vt:variant>
      <vt:variant>
        <vt:i4>1</vt:i4>
      </vt:variant>
    </vt:vector>
  </HeadingPairs>
  <TitlesOfParts>
    <vt:vector size="1" baseType="lpstr">
      <vt:lpstr/>
    </vt:vector>
  </TitlesOfParts>
  <Company>ČSSZ</Company>
  <LinksUpToDate>false</LinksUpToDate>
  <CharactersWithSpaces>6570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Uzivatel</dc:creator>
  <cp:keywords/>
  <cp:lastModifiedBy>Růžička Pavel</cp:lastModifiedBy>
  <cp:revision>3</cp:revision>
  <cp:lastPrinted>2019-04-15T08:07:00Z</cp:lastPrinted>
  <dcterms:created xsi:type="dcterms:W3CDTF">2019-06-16T17:19:00Z</dcterms:created>
  <dcterms:modified xsi:type="dcterms:W3CDTF">2019-06-17T17:25:00Z</dcterms:modified>
</cp:coreProperties>
</file>